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4A" w:rsidRDefault="0047434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Spesialitetskomiteen i psykiatri</w:t>
      </w:r>
    </w:p>
    <w:p w:rsidR="0047434A" w:rsidRPr="00494AE8" w:rsidRDefault="0047434A" w:rsidP="00743C07">
      <w:bookmarkStart w:id="1" w:name="bkmDeres"/>
      <w:bookmarkEnd w:id="1"/>
      <w:r w:rsidRPr="00494AE8">
        <w:tab/>
      </w:r>
      <w:r w:rsidRPr="00494AE8">
        <w:tab/>
      </w:r>
      <w:r w:rsidRPr="00494AE8">
        <w:tab/>
      </w:r>
      <w:r w:rsidRPr="00494AE8">
        <w:tab/>
      </w:r>
      <w:r w:rsidRPr="00494AE8">
        <w:tab/>
      </w:r>
      <w:r w:rsidRPr="00494AE8">
        <w:tab/>
      </w:r>
      <w:r w:rsidRPr="00494AE8">
        <w:tab/>
      </w:r>
      <w:r w:rsidRPr="00494AE8">
        <w:tab/>
      </w:r>
      <w:r w:rsidRPr="00494AE8">
        <w:tab/>
      </w:r>
      <w:r w:rsidRPr="00494AE8">
        <w:tab/>
      </w:r>
      <w:r w:rsidRPr="00494AE8">
        <w:tab/>
        <w:t>21.05.10</w:t>
      </w:r>
    </w:p>
    <w:p w:rsidR="00743C07" w:rsidRDefault="00743C07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  <w:r>
        <w:tab/>
      </w:r>
      <w:bookmarkStart w:id="2" w:name="bkmVår"/>
      <w:bookmarkEnd w:id="2"/>
      <w:r>
        <w:tab/>
      </w:r>
      <w:bookmarkStart w:id="3" w:name="bkmDato"/>
      <w:bookmarkEnd w:id="3"/>
    </w:p>
    <w:p w:rsidR="00743C07" w:rsidRDefault="00743C07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sz w:val="24"/>
          <w:szCs w:val="24"/>
        </w:rPr>
      </w:pPr>
    </w:p>
    <w:p w:rsidR="00743C07" w:rsidRDefault="00743C07">
      <w:pPr>
        <w:rPr>
          <w:b/>
          <w:sz w:val="28"/>
        </w:rPr>
      </w:pPr>
      <w:r>
        <w:rPr>
          <w:b/>
          <w:sz w:val="28"/>
        </w:rPr>
        <w:t>Retningslinjer for vurdering av antall års tellende tjeneste ved de enkelte utdanningsinstitusjoner.</w:t>
      </w:r>
    </w:p>
    <w:p w:rsidR="00743C07" w:rsidRDefault="00743C07">
      <w:pPr>
        <w:rPr>
          <w:b/>
          <w:sz w:val="28"/>
        </w:rPr>
      </w:pPr>
    </w:p>
    <w:p w:rsidR="00743C07" w:rsidRDefault="00743C07">
      <w:pPr>
        <w:pStyle w:val="Brdtekst2"/>
      </w:pPr>
      <w:r>
        <w:t xml:space="preserve">Utarbeidet av spesialitetskomiteen i psykiatri. </w:t>
      </w:r>
    </w:p>
    <w:p w:rsidR="00743C07" w:rsidRDefault="00743C07">
      <w:pPr>
        <w:pStyle w:val="Brdtekst2"/>
      </w:pPr>
      <w:r>
        <w:t>Revidert våren 2004 ifm. ”omredigerte” spesialistregler gjeldende fra 01.01.05. Nye krav til institusjoner godkjent for inntil 5 års tjeneste er innarbeidet. I disse er krav til akademi i spesialistutdanningen tatt inn.</w:t>
      </w:r>
    </w:p>
    <w:p w:rsidR="00743C07" w:rsidRDefault="00743C07">
      <w:pPr>
        <w:pStyle w:val="Brdtekst2"/>
      </w:pPr>
      <w:r>
        <w:t xml:space="preserve">Revidert mai 2010 på bakgrunn av de siste års </w:t>
      </w:r>
      <w:proofErr w:type="spellStart"/>
      <w:r>
        <w:t>Serus</w:t>
      </w:r>
      <w:proofErr w:type="spellEnd"/>
      <w:r>
        <w:t xml:space="preserve">-rapporter. </w:t>
      </w:r>
    </w:p>
    <w:p w:rsidR="00743C07" w:rsidRDefault="00743C07"/>
    <w:p w:rsidR="00743C07" w:rsidRDefault="00743C07">
      <w:pPr>
        <w:pStyle w:val="Brdtekst"/>
        <w:rPr>
          <w:u w:val="none"/>
        </w:rPr>
      </w:pPr>
      <w:r>
        <w:rPr>
          <w:u w:val="none"/>
        </w:rPr>
        <w:t>Komiteen mener følgende godkjenningskrav best sikrer kvaliteten på utdanningen og hindrer sentralisering av de spesialister som utdannes:</w:t>
      </w:r>
    </w:p>
    <w:p w:rsidR="00743C07" w:rsidRDefault="00743C07">
      <w:pPr>
        <w:jc w:val="both"/>
      </w:pPr>
    </w:p>
    <w:p w:rsidR="00743C07" w:rsidRDefault="00743C07">
      <w:pPr>
        <w:jc w:val="both"/>
        <w:rPr>
          <w:u w:val="single"/>
        </w:rPr>
      </w:pPr>
      <w:r>
        <w:rPr>
          <w:u w:val="single"/>
        </w:rPr>
        <w:t>Felles for alle godkjente utdanningsinstitusjoner:</w:t>
      </w:r>
    </w:p>
    <w:p w:rsidR="00743C07" w:rsidRDefault="00743C07">
      <w:pPr>
        <w:jc w:val="both"/>
      </w:pPr>
      <w:r>
        <w:t>- det skal være minst en overlege fast ansatt og arbeidende i full stilling ved store poster, poster med høy sirkulasjon og hver enkelt poliklinikk.</w:t>
      </w:r>
    </w:p>
    <w:p w:rsidR="00743C07" w:rsidRDefault="00743C07">
      <w:pPr>
        <w:jc w:val="both"/>
      </w:pPr>
      <w:r>
        <w:t>- det skal holdes regelmessige møter for kliniske veiledere minst 4 ganger årlig. (Alternative måter å organisere dette på må beskrives og godkjennes særskilt.)</w:t>
      </w:r>
    </w:p>
    <w:p w:rsidR="00743C07" w:rsidRDefault="00743C07">
      <w:pPr>
        <w:jc w:val="both"/>
      </w:pPr>
      <w:r>
        <w:t>- avdelingene skal ha regelmessige litteraturmøter der legene bør delta.</w:t>
      </w:r>
    </w:p>
    <w:p w:rsidR="00743C07" w:rsidRDefault="00743C07">
      <w:pPr>
        <w:jc w:val="both"/>
      </w:pPr>
      <w:r>
        <w:t xml:space="preserve">- avdelingen skal ha legespesifikk teoriundervisning minimum 90 minutter ukentlig, der alle leger i spesialistutdanning deltar fullt ut. </w:t>
      </w:r>
    </w:p>
    <w:p w:rsidR="00743C07" w:rsidRDefault="00743C07">
      <w:pPr>
        <w:jc w:val="both"/>
        <w:rPr>
          <w:iCs/>
          <w:szCs w:val="24"/>
        </w:rPr>
      </w:pPr>
      <w:r>
        <w:rPr>
          <w:iCs/>
          <w:szCs w:val="24"/>
        </w:rPr>
        <w:t>- alle leger i spesialistutdanning skal ha en time individuell klinisk veiledning pr. uke</w:t>
      </w:r>
    </w:p>
    <w:p w:rsidR="00743C07" w:rsidRDefault="00743C07">
      <w:pPr>
        <w:jc w:val="both"/>
      </w:pPr>
      <w:r>
        <w:t>- avdelingen skal ha utdanningsplan</w:t>
      </w:r>
    </w:p>
    <w:p w:rsidR="00743C07" w:rsidRDefault="00743C07">
      <w:pPr>
        <w:jc w:val="both"/>
      </w:pPr>
      <w:r>
        <w:t>- alle leger i spesialistutdanning skal ha individuelle utdanningsplaner.</w:t>
      </w:r>
    </w:p>
    <w:p w:rsidR="00743C07" w:rsidRDefault="00743C07">
      <w:pPr>
        <w:jc w:val="both"/>
        <w:rPr>
          <w:color w:val="FF0000"/>
        </w:rPr>
      </w:pPr>
    </w:p>
    <w:p w:rsidR="00743C07" w:rsidRDefault="00743C07">
      <w:pPr>
        <w:jc w:val="both"/>
        <w:rPr>
          <w:color w:val="FF0000"/>
        </w:rPr>
      </w:pPr>
    </w:p>
    <w:p w:rsidR="00743C07" w:rsidRDefault="00743C07">
      <w:r>
        <w:t xml:space="preserve">Avdelingene godkjennes for tjenesteområdene </w:t>
      </w:r>
    </w:p>
    <w:p w:rsidR="00743C07" w:rsidRDefault="00743C07">
      <w:pPr>
        <w:numPr>
          <w:ilvl w:val="0"/>
          <w:numId w:val="1"/>
        </w:numPr>
      </w:pPr>
      <w:r>
        <w:t xml:space="preserve">Akuttavdeling </w:t>
      </w:r>
    </w:p>
    <w:p w:rsidR="00743C07" w:rsidRDefault="00743C07">
      <w:pPr>
        <w:numPr>
          <w:ilvl w:val="0"/>
          <w:numId w:val="1"/>
        </w:numPr>
      </w:pPr>
      <w:r>
        <w:t xml:space="preserve">Intermediæravdeling </w:t>
      </w:r>
    </w:p>
    <w:p w:rsidR="00743C07" w:rsidRDefault="00743C07">
      <w:pPr>
        <w:numPr>
          <w:ilvl w:val="0"/>
          <w:numId w:val="1"/>
        </w:numPr>
      </w:pPr>
      <w:r>
        <w:t xml:space="preserve">Tjeneste ved langtidsavdeling </w:t>
      </w:r>
    </w:p>
    <w:p w:rsidR="00743C07" w:rsidRDefault="00743C07">
      <w:pPr>
        <w:numPr>
          <w:ilvl w:val="0"/>
          <w:numId w:val="1"/>
        </w:numPr>
      </w:pPr>
      <w:r>
        <w:t xml:space="preserve">Allmennpsykiatrisk poliklinikk </w:t>
      </w:r>
    </w:p>
    <w:p w:rsidR="00743C07" w:rsidRDefault="00743C07"/>
    <w:p w:rsidR="00743C07" w:rsidRDefault="00743C07">
      <w:r>
        <w:t>og erfaringsområdene</w:t>
      </w:r>
    </w:p>
    <w:p w:rsidR="00743C07" w:rsidRDefault="00743C07">
      <w:pPr>
        <w:numPr>
          <w:ilvl w:val="0"/>
          <w:numId w:val="1"/>
        </w:numPr>
      </w:pPr>
      <w:r>
        <w:t>langtidsoppfølging av kronisk syke utenfor institusjon</w:t>
      </w:r>
    </w:p>
    <w:p w:rsidR="00743C07" w:rsidRDefault="00743C07">
      <w:pPr>
        <w:numPr>
          <w:ilvl w:val="0"/>
          <w:numId w:val="1"/>
        </w:numPr>
      </w:pPr>
      <w:r>
        <w:t>alderspsykiatri</w:t>
      </w:r>
    </w:p>
    <w:p w:rsidR="00743C07" w:rsidRDefault="00743C07">
      <w:pPr>
        <w:numPr>
          <w:ilvl w:val="0"/>
          <w:numId w:val="1"/>
        </w:numPr>
      </w:pPr>
      <w:r>
        <w:t>konsultasjons-/liasontjeneste</w:t>
      </w:r>
    </w:p>
    <w:p w:rsidR="00743C07" w:rsidRDefault="00743C07"/>
    <w:p w:rsidR="00743C07" w:rsidRDefault="00743C07">
      <w:pPr>
        <w:jc w:val="both"/>
        <w:rPr>
          <w:color w:val="FF0000"/>
        </w:rPr>
      </w:pPr>
    </w:p>
    <w:p w:rsidR="00743C07" w:rsidRDefault="00743C07">
      <w:pPr>
        <w:jc w:val="both"/>
        <w:rPr>
          <w:u w:val="single"/>
        </w:rPr>
      </w:pPr>
      <w:r>
        <w:rPr>
          <w:u w:val="single"/>
        </w:rPr>
        <w:t xml:space="preserve">Institusjoner tellende for 1 år må: </w:t>
      </w:r>
    </w:p>
    <w:p w:rsidR="00743C07" w:rsidRDefault="00743C07">
      <w:pPr>
        <w:jc w:val="both"/>
      </w:pPr>
      <w:r>
        <w:t xml:space="preserve">- tilby tjeneste som dekker minst 1 tjenesteområde eller erfaringsområde. </w:t>
      </w:r>
    </w:p>
    <w:p w:rsidR="00743C07" w:rsidRDefault="00743C07">
      <w:pPr>
        <w:jc w:val="both"/>
      </w:pPr>
      <w:r>
        <w:t>- ha minst 1 overlege som er spesialist i psykiatri fast tilsatt og arbeidende i full stilling ved institusjonen.</w:t>
      </w:r>
    </w:p>
    <w:p w:rsidR="00743C07" w:rsidRDefault="00743C07">
      <w:pPr>
        <w:jc w:val="both"/>
      </w:pPr>
      <w:r>
        <w:t>- overlegene må delta i møter for kliniske veiledere ved større institusjoner når institusjonen har bare 2 overleger tilsatt.</w:t>
      </w:r>
    </w:p>
    <w:p w:rsidR="00743C07" w:rsidRDefault="00743C07">
      <w:pPr>
        <w:jc w:val="both"/>
      </w:pPr>
      <w:r>
        <w:t>- leger i spesialistutdanning bør delta i teoriundervisning ved større utdanningsinstitusjon.</w:t>
      </w:r>
    </w:p>
    <w:p w:rsidR="00743C07" w:rsidRDefault="00743C07">
      <w:pPr>
        <w:jc w:val="both"/>
      </w:pPr>
    </w:p>
    <w:p w:rsidR="00743C07" w:rsidRDefault="00743C07">
      <w:pPr>
        <w:jc w:val="both"/>
        <w:rPr>
          <w:u w:val="single"/>
        </w:rPr>
      </w:pPr>
      <w:r>
        <w:rPr>
          <w:u w:val="single"/>
        </w:rPr>
        <w:t>Krav til institusjoner med inntil 2 års tellende tjeneste:</w:t>
      </w:r>
    </w:p>
    <w:p w:rsidR="00743C07" w:rsidRDefault="00743C07">
      <w:pPr>
        <w:jc w:val="both"/>
      </w:pPr>
      <w:r>
        <w:t>- tilby variert tjeneste som minimum 2 tjenesteområder av hovedutdanningen.</w:t>
      </w:r>
    </w:p>
    <w:p w:rsidR="00743C07" w:rsidRDefault="00743C07">
      <w:pPr>
        <w:jc w:val="both"/>
      </w:pPr>
      <w:r>
        <w:t>- ha minst 2 overleger som er spesialist i psykiatri fast tilsatt og arbeidende i full stilling, og bred fagstab forøvrig.</w:t>
      </w:r>
    </w:p>
    <w:p w:rsidR="00743C07" w:rsidRDefault="00743C07">
      <w:pPr>
        <w:jc w:val="both"/>
      </w:pPr>
      <w:r>
        <w:t>- overlegene må delta i møter for kliniske veiledere ved større institusjoner når institusjonen har bare 2 overleger tilsatt.</w:t>
      </w:r>
    </w:p>
    <w:p w:rsidR="00743C07" w:rsidRDefault="00743C07">
      <w:pPr>
        <w:jc w:val="both"/>
      </w:pPr>
      <w:r>
        <w:t>- tilby psykoterapiveiledning ihht. spesialistreglene.</w:t>
      </w:r>
    </w:p>
    <w:p w:rsidR="00743C07" w:rsidRDefault="00743C07">
      <w:pPr>
        <w:jc w:val="both"/>
      </w:pPr>
      <w:r>
        <w:t>- ha teoriundervisning for leger som dekker minst halvparten av fagfeltet. Assistentlegene kan med fordel delta i teoriundervisning ved større utdanningsinstitusjon.</w:t>
      </w:r>
    </w:p>
    <w:p w:rsidR="00743C07" w:rsidRDefault="00743C07">
      <w:pPr>
        <w:jc w:val="both"/>
        <w:rPr>
          <w:u w:val="single"/>
        </w:rPr>
      </w:pPr>
    </w:p>
    <w:p w:rsidR="00743C07" w:rsidRDefault="00743C07">
      <w:pPr>
        <w:jc w:val="both"/>
        <w:rPr>
          <w:u w:val="single"/>
        </w:rPr>
      </w:pPr>
      <w:r>
        <w:rPr>
          <w:u w:val="single"/>
        </w:rPr>
        <w:t>Krav til institusjoner med inntil 3 års tellende tjeneste:</w:t>
      </w:r>
    </w:p>
    <w:p w:rsidR="00743C07" w:rsidRDefault="00743C07">
      <w:pPr>
        <w:jc w:val="both"/>
      </w:pPr>
      <w:r>
        <w:t>- tilby variert klinisk tjeneste som dekker minimum 3 av de 4 obligatoriske tjenesteområder.</w:t>
      </w:r>
    </w:p>
    <w:p w:rsidR="00743C07" w:rsidRDefault="00743C07">
      <w:pPr>
        <w:jc w:val="both"/>
      </w:pPr>
      <w:r>
        <w:t xml:space="preserve">- ha fagmiljø med god tverrfaglig spesialisert bemanning. </w:t>
      </w:r>
    </w:p>
    <w:p w:rsidR="00743C07" w:rsidRDefault="00743C07">
      <w:pPr>
        <w:jc w:val="both"/>
      </w:pPr>
      <w:r>
        <w:t>- ha minst 6 overleger som er spesialister i psykiatri fast tilsatt og arbeidende i full stilling ved institusjonen.</w:t>
      </w:r>
    </w:p>
    <w:p w:rsidR="00743C07" w:rsidRDefault="00743C07">
      <w:pPr>
        <w:jc w:val="both"/>
      </w:pPr>
      <w:r>
        <w:t xml:space="preserve">- tilby psykoterapiveiledning i henhold til spesialistreglene. </w:t>
      </w:r>
    </w:p>
    <w:p w:rsidR="00743C07" w:rsidRDefault="00743C07">
      <w:pPr>
        <w:jc w:val="both"/>
      </w:pPr>
      <w:r>
        <w:t xml:space="preserve">- ha systematisk teoriundervisning for leger. </w:t>
      </w:r>
    </w:p>
    <w:p w:rsidR="00743C07" w:rsidRDefault="00743C07">
      <w:pPr>
        <w:jc w:val="both"/>
      </w:pPr>
      <w:r>
        <w:t xml:space="preserve">- ha bred kompetanse innen flere fagområder, f.eks psykodynamisk individuell psykoterapi, gruppeterapi, familieterapi, kognitiv terapi, rehabilitering ved kroniske psykoser, biologisk psykiatri, rettspsykiatri, forskning. </w:t>
      </w:r>
    </w:p>
    <w:p w:rsidR="00743C07" w:rsidRDefault="00743C07">
      <w:pPr>
        <w:jc w:val="both"/>
      </w:pPr>
      <w:r>
        <w:t>(Noe slik kompetanse kan leies inn utenfra.)</w:t>
      </w:r>
    </w:p>
    <w:p w:rsidR="00743C07" w:rsidRDefault="00743C07">
      <w:pPr>
        <w:jc w:val="both"/>
      </w:pPr>
    </w:p>
    <w:p w:rsidR="00743C07" w:rsidRDefault="00743C07">
      <w:pPr>
        <w:jc w:val="both"/>
        <w:rPr>
          <w:u w:val="single"/>
        </w:rPr>
      </w:pPr>
      <w:r>
        <w:rPr>
          <w:u w:val="single"/>
        </w:rPr>
        <w:t xml:space="preserve">Krav til institusjoner med inntil </w:t>
      </w:r>
      <w:r>
        <w:rPr>
          <w:szCs w:val="24"/>
          <w:u w:val="single"/>
        </w:rPr>
        <w:t>4 års</w:t>
      </w:r>
      <w:r>
        <w:rPr>
          <w:u w:val="single"/>
        </w:rPr>
        <w:t xml:space="preserve"> tellende tjeneste: </w:t>
      </w:r>
    </w:p>
    <w:p w:rsidR="00743C07" w:rsidRDefault="00743C07">
      <w:pPr>
        <w:jc w:val="both"/>
      </w:pPr>
      <w:r>
        <w:t>- tilby alle typer tjeneste og erfaringsområder i henhold til gjeldende krav til spesialistutdanning i psykiatri, spesialistreglenes kap III.</w:t>
      </w:r>
    </w:p>
    <w:p w:rsidR="00743C07" w:rsidRDefault="00743C07">
      <w:pPr>
        <w:jc w:val="both"/>
      </w:pPr>
      <w:r>
        <w:t>- ha bred kompetanse i spesialiststaben med særlig kompetanse innen flere områder, f.eks. psykodynamisk individuell psykoterapi, gruppeterapi, familieterapi, kognitiv terapi, rehabilitering ved kroniske psykoser, biologisk psykiatri, rettspsykiatri, forskning.</w:t>
      </w:r>
    </w:p>
    <w:p w:rsidR="00743C07" w:rsidRDefault="00743C07">
      <w:pPr>
        <w:jc w:val="both"/>
      </w:pPr>
      <w:r>
        <w:t xml:space="preserve">- ha god spesialistdekning med overlege som er spesialist i psykiatri (minimum 10 overleger) fast tilsatt og arbeidende i full stilling ved store poster, poster med høy sirkulasjon og i poliklinikk. </w:t>
      </w:r>
    </w:p>
    <w:p w:rsidR="00743C07" w:rsidRDefault="00743C07">
      <w:pPr>
        <w:jc w:val="both"/>
      </w:pPr>
      <w:r>
        <w:t xml:space="preserve">- tilby full psykoterapiveiledning til alle utdanningskandidater i henhold til spesialistreglene. </w:t>
      </w:r>
    </w:p>
    <w:p w:rsidR="00743C07" w:rsidRDefault="00743C07">
      <w:pPr>
        <w:jc w:val="both"/>
        <w:rPr>
          <w:szCs w:val="24"/>
        </w:rPr>
      </w:pPr>
      <w:r>
        <w:t xml:space="preserve">- ha rotasjonsordning som sikrer leger mulighet for å gjennomføre utdanningen i løpet av </w:t>
      </w:r>
      <w:r>
        <w:rPr>
          <w:szCs w:val="24"/>
        </w:rPr>
        <w:t xml:space="preserve">5 år. </w:t>
      </w:r>
    </w:p>
    <w:p w:rsidR="00743C07" w:rsidRDefault="00743C07">
      <w:pPr>
        <w:jc w:val="both"/>
      </w:pPr>
      <w:r>
        <w:t>- ha systematisk teoriundervisning for leger som dekker alle hovedområdene i faget.</w:t>
      </w:r>
    </w:p>
    <w:p w:rsidR="00743C07" w:rsidRDefault="00743C07">
      <w:pPr>
        <w:jc w:val="both"/>
      </w:pPr>
      <w:r>
        <w:t xml:space="preserve">- drive systematisk forskning, evalueringsarbeid og utviklingsarbeid under veiledning av kvalifisert forsker og </w:t>
      </w:r>
      <w:proofErr w:type="gramStart"/>
      <w:r>
        <w:t>gi  utdanningskandidater</w:t>
      </w:r>
      <w:proofErr w:type="gramEnd"/>
      <w:r>
        <w:t xml:space="preserve"> anledning til å delta. </w:t>
      </w:r>
    </w:p>
    <w:p w:rsidR="00743C07" w:rsidRDefault="00743C07">
      <w:pPr>
        <w:jc w:val="both"/>
      </w:pPr>
      <w:r>
        <w:t xml:space="preserve">- gi overleger i kliniske stillinger anledning til å delta i forskning i arbeidstiden. </w:t>
      </w:r>
    </w:p>
    <w:p w:rsidR="00743C07" w:rsidRDefault="00743C07">
      <w:pPr>
        <w:jc w:val="both"/>
      </w:pPr>
    </w:p>
    <w:p w:rsidR="00743C07" w:rsidRDefault="00743C07">
      <w:pPr>
        <w:pStyle w:val="Brdtekst"/>
      </w:pPr>
      <w:r>
        <w:t>Krav til institusjoner med godkjent for inntil 5 års tellende tjeneste:</w:t>
      </w:r>
    </w:p>
    <w:p w:rsidR="00743C07" w:rsidRDefault="00743C07">
      <w:pPr>
        <w:jc w:val="both"/>
      </w:pPr>
      <w:r>
        <w:t>- tilby alle typer tjeneste og erfaringsområder i henhold til gjeldende krav til spesialistutdanning i psykiatri, spesialistreglenes kap III.</w:t>
      </w:r>
    </w:p>
    <w:p w:rsidR="00743C07" w:rsidRDefault="00743C07">
      <w:pPr>
        <w:jc w:val="both"/>
      </w:pPr>
      <w:r>
        <w:t>- ha bred kompetanse i spesialiststaben med særlig kompetanse innen flere områder, f.eks. psykodynamisk individuell psykoterapi, gruppeterapi, familieterapi, kognitiv terapi, rehabilitering ved kroniske psykoser, biologisk psykiatri, rettspsykiatri, forskning.</w:t>
      </w:r>
    </w:p>
    <w:p w:rsidR="00743C07" w:rsidRDefault="00743C07">
      <w:pPr>
        <w:jc w:val="both"/>
      </w:pPr>
      <w:r>
        <w:t xml:space="preserve">- ha god spesialistdekning med overlege som er spesialist i psykiatri fast tilsatt og arbeidende i full stilling ved store poster, poster med høy sirkulasjon og i poliklinikk. </w:t>
      </w:r>
    </w:p>
    <w:p w:rsidR="00743C07" w:rsidRDefault="00743C07">
      <w:pPr>
        <w:jc w:val="both"/>
      </w:pPr>
      <w:r>
        <w:t xml:space="preserve">- tilby full psykoterapiveiledning til alle utdanningskandidater i henhold til spesialistreglene. </w:t>
      </w:r>
    </w:p>
    <w:p w:rsidR="00743C07" w:rsidRDefault="00743C07">
      <w:pPr>
        <w:jc w:val="both"/>
      </w:pPr>
      <w:r>
        <w:t xml:space="preserve">- - ha rotasjonsordning som sikrer legene en mulighet for å gjennomføre spesialistutdanningen innen en 5 års-stilling. </w:t>
      </w:r>
    </w:p>
    <w:p w:rsidR="00743C07" w:rsidRDefault="00743C07">
      <w:pPr>
        <w:jc w:val="both"/>
      </w:pPr>
      <w:r>
        <w:t>- ha systematisk teoriundervisning for leger. Programmet skal dekke alle hovedområdene i faget.</w:t>
      </w:r>
    </w:p>
    <w:p w:rsidR="00743C07" w:rsidRDefault="00743C07">
      <w:pPr>
        <w:jc w:val="both"/>
      </w:pPr>
      <w:proofErr w:type="gramStart"/>
      <w:r>
        <w:t>-  drive</w:t>
      </w:r>
      <w:proofErr w:type="gramEnd"/>
      <w:r>
        <w:t xml:space="preserve"> systematisk forskning, evalueringsarbeid og utviklingsarbeid.</w:t>
      </w:r>
    </w:p>
    <w:p w:rsidR="00743C07" w:rsidRDefault="00743C07">
      <w:pPr>
        <w:jc w:val="both"/>
      </w:pPr>
      <w:proofErr w:type="gramStart"/>
      <w:r>
        <w:t>-  ha</w:t>
      </w:r>
      <w:proofErr w:type="gramEnd"/>
      <w:r>
        <w:t xml:space="preserve"> kvalifiserte forskere tilknyttet institusjonen. </w:t>
      </w:r>
    </w:p>
    <w:p w:rsidR="00743C07" w:rsidRDefault="00743C07">
      <w:pPr>
        <w:jc w:val="both"/>
      </w:pPr>
      <w:proofErr w:type="gramStart"/>
      <w:r>
        <w:t>-  publisere</w:t>
      </w:r>
      <w:proofErr w:type="gramEnd"/>
      <w:r>
        <w:t xml:space="preserve"> artikler årlig i fagfellevurderte tidsskrifter nasjonalt og internasjonalt.</w:t>
      </w:r>
    </w:p>
    <w:p w:rsidR="00743C07" w:rsidRDefault="00743C07">
      <w:pPr>
        <w:jc w:val="both"/>
      </w:pPr>
      <w:proofErr w:type="gramStart"/>
      <w:r>
        <w:t>-  gi</w:t>
      </w:r>
      <w:proofErr w:type="gramEnd"/>
      <w:r>
        <w:t xml:space="preserve"> undervisning i forskningsmetodikk, -etikk og vitenskapsteori.</w:t>
      </w:r>
    </w:p>
    <w:p w:rsidR="00743C07" w:rsidRDefault="00743C07">
      <w:pPr>
        <w:jc w:val="both"/>
      </w:pPr>
      <w:proofErr w:type="gramStart"/>
      <w:r>
        <w:t>-  gi</w:t>
      </w:r>
      <w:proofErr w:type="gramEnd"/>
      <w:r>
        <w:t xml:space="preserve"> utdanningskandidater anledning til å delta under veiledning av kvalifisert forsker.</w:t>
      </w:r>
    </w:p>
    <w:p w:rsidR="00743C07" w:rsidRDefault="00743C07" w:rsidP="00743C07">
      <w:pPr>
        <w:jc w:val="both"/>
      </w:pPr>
      <w:proofErr w:type="gramStart"/>
      <w:r>
        <w:t>-  gi</w:t>
      </w:r>
      <w:proofErr w:type="gramEnd"/>
      <w:r>
        <w:t xml:space="preserve"> overleger i kliniske stillinger anledning til å delta i forskning i arbeidstiden. </w:t>
      </w:r>
    </w:p>
    <w:p w:rsidR="00743C07" w:rsidRDefault="00743C07">
      <w:pPr>
        <w:jc w:val="both"/>
      </w:pPr>
    </w:p>
    <w:p w:rsidR="00743C07" w:rsidRDefault="00743C07">
      <w:pPr>
        <w:jc w:val="both"/>
      </w:pPr>
    </w:p>
    <w:sectPr w:rsidR="00743C0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C6"/>
    <w:rsid w:val="002622F7"/>
    <w:rsid w:val="0047434A"/>
    <w:rsid w:val="00494AE8"/>
    <w:rsid w:val="00612CEC"/>
    <w:rsid w:val="0074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jc w:val="both"/>
    </w:pPr>
    <w:rPr>
      <w:sz w:val="24"/>
      <w:u w:val="single"/>
    </w:rPr>
  </w:style>
  <w:style w:type="paragraph" w:styleId="Brdtekst2">
    <w:name w:val="Body Text 2"/>
    <w:basedOn w:val="Normal"/>
    <w:rPr>
      <w:b/>
      <w:sz w:val="24"/>
    </w:r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jc w:val="both"/>
    </w:pPr>
    <w:rPr>
      <w:sz w:val="24"/>
      <w:u w:val="single"/>
    </w:rPr>
  </w:style>
  <w:style w:type="paragraph" w:styleId="Brdtekst2">
    <w:name w:val="Body Text 2"/>
    <w:basedOn w:val="Normal"/>
    <w:rPr>
      <w:b/>
      <w:sz w:val="24"/>
    </w:r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2EAB242B</Template>
  <TotalTime>0</TotalTime>
  <Pages>2</Pages>
  <Words>796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Spesialitetskomiteen i psykiatri</vt:lpstr>
    </vt:vector>
  </TitlesOfParts>
  <Company>Molde Sjukehus HNR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Spesialitetskomiteen i psykiatri</dc:title>
  <dc:creator>IT-bruker</dc:creator>
  <cp:lastModifiedBy>Ingunn Muus Vågeskar</cp:lastModifiedBy>
  <cp:revision>2</cp:revision>
  <cp:lastPrinted>2009-09-09T20:59:00Z</cp:lastPrinted>
  <dcterms:created xsi:type="dcterms:W3CDTF">2013-01-09T07:32:00Z</dcterms:created>
  <dcterms:modified xsi:type="dcterms:W3CDTF">2013-01-09T07:32:00Z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-1117504809</vt:i4>
  </property>
  <property fmtid="{D5CDD505-2E9C-101B-9397-08002B2CF9AE}" pid="3" name="_EmailSubject">
    <vt:lpwstr>Retningslinjer</vt:lpwstr>
  </property>
  <property fmtid="{D5CDD505-2E9C-101B-9397-08002B2CF9AE}" pid="4" name="_AuthorEmail">
    <vt:lpwstr>Morten.Selle@diakonsyk.no</vt:lpwstr>
  </property>
  <property fmtid="{D5CDD505-2E9C-101B-9397-08002B2CF9AE}" pid="5" name="_AuthorEmailDisplayName">
    <vt:lpwstr>Morten S. Selle</vt:lpwstr>
  </property>
  <property fmtid="{D5CDD505-2E9C-101B-9397-08002B2CF9AE}" pid="6" name="_NewReviewCycle">
    <vt:lpwstr/>
  </property>
  <property fmtid="{D5CDD505-2E9C-101B-9397-08002B2CF9AE}" pid="7" name="_PreviousAdHocReviewCycleID">
    <vt:i4>-999433384</vt:i4>
  </property>
  <property fmtid="{D5CDD505-2E9C-101B-9397-08002B2CF9AE}" pid="8" name="_ReviewingToolsShownOnce">
    <vt:lpwstr/>
  </property>
</Properties>
</file>