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601" w:rsidRPr="00F2634D" w:rsidRDefault="00AD5601" w:rsidP="00AD5601">
      <w:pPr>
        <w:pStyle w:val="Overskrift1"/>
        <w:numPr>
          <w:ilvl w:val="0"/>
          <w:numId w:val="0"/>
        </w:numPr>
        <w:rPr>
          <w:bCs/>
        </w:rPr>
      </w:pPr>
      <w:r>
        <w:rPr>
          <w:noProof/>
          <w:sz w:val="22"/>
          <w:lang w:eastAsia="nb-N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1208405</wp:posOffset>
            </wp:positionH>
            <wp:positionV relativeFrom="page">
              <wp:posOffset>1536065</wp:posOffset>
            </wp:positionV>
            <wp:extent cx="5396230" cy="7620000"/>
            <wp:effectExtent l="19050" t="0" r="0" b="0"/>
            <wp:wrapNone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230" cy="76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0" w:name="_Toc396469338"/>
      <w:bookmarkStart w:id="1" w:name="_GoBack"/>
      <w:bookmarkEnd w:id="1"/>
      <w:r w:rsidRPr="00F2634D">
        <w:t>Veiledende litteraturliste for arbeidsmedisin</w:t>
      </w:r>
      <w:bookmarkEnd w:id="0"/>
    </w:p>
    <w:p w:rsidR="00AD5601" w:rsidRPr="004E7298" w:rsidRDefault="00AD5601" w:rsidP="00AD5601">
      <w:pPr>
        <w:spacing w:before="13" w:line="260" w:lineRule="exact"/>
        <w:rPr>
          <w:rFonts w:ascii="Times New Roman" w:hAnsi="Times New Roman"/>
          <w:sz w:val="26"/>
          <w:szCs w:val="26"/>
          <w:lang w:val="nb-NO"/>
        </w:rPr>
      </w:pPr>
    </w:p>
    <w:p w:rsidR="00AD5601" w:rsidRPr="004E7298" w:rsidRDefault="00AD5601" w:rsidP="00AD5601">
      <w:pPr>
        <w:pStyle w:val="Body"/>
        <w:ind w:right="231"/>
        <w:rPr>
          <w:lang w:val="nb-NO"/>
        </w:rPr>
      </w:pPr>
      <w:r w:rsidRPr="004E7298">
        <w:rPr>
          <w:lang w:val="nb-NO"/>
        </w:rPr>
        <w:t>Denne li</w:t>
      </w:r>
      <w:r w:rsidRPr="004E7298">
        <w:rPr>
          <w:spacing w:val="-1"/>
          <w:lang w:val="nb-NO"/>
        </w:rPr>
        <w:t>s</w:t>
      </w:r>
      <w:r w:rsidRPr="004E7298">
        <w:rPr>
          <w:lang w:val="nb-NO"/>
        </w:rPr>
        <w:t>ta o</w:t>
      </w:r>
      <w:r w:rsidRPr="004E7298">
        <w:rPr>
          <w:spacing w:val="-2"/>
          <w:lang w:val="nb-NO"/>
        </w:rPr>
        <w:t>m</w:t>
      </w:r>
      <w:r w:rsidRPr="004E7298">
        <w:rPr>
          <w:spacing w:val="-1"/>
          <w:lang w:val="nb-NO"/>
        </w:rPr>
        <w:t>f</w:t>
      </w:r>
      <w:r w:rsidRPr="004E7298">
        <w:rPr>
          <w:lang w:val="nb-NO"/>
        </w:rPr>
        <w:t xml:space="preserve">atter et </w:t>
      </w:r>
      <w:r w:rsidRPr="004E7298">
        <w:rPr>
          <w:spacing w:val="-1"/>
          <w:lang w:val="nb-NO"/>
        </w:rPr>
        <w:t>u</w:t>
      </w:r>
      <w:r w:rsidRPr="004E7298">
        <w:rPr>
          <w:spacing w:val="1"/>
          <w:lang w:val="nb-NO"/>
        </w:rPr>
        <w:t>t</w:t>
      </w:r>
      <w:r w:rsidRPr="004E7298">
        <w:rPr>
          <w:lang w:val="nb-NO"/>
        </w:rPr>
        <w:t>valg av sentr</w:t>
      </w:r>
      <w:r w:rsidRPr="004E7298">
        <w:rPr>
          <w:spacing w:val="-1"/>
          <w:lang w:val="nb-NO"/>
        </w:rPr>
        <w:t>a</w:t>
      </w:r>
      <w:r w:rsidRPr="004E7298">
        <w:rPr>
          <w:lang w:val="nb-NO"/>
        </w:rPr>
        <w:t>le lærebøker i arbeids</w:t>
      </w:r>
      <w:r w:rsidRPr="004E7298">
        <w:rPr>
          <w:spacing w:val="-2"/>
          <w:lang w:val="nb-NO"/>
        </w:rPr>
        <w:t>m</w:t>
      </w:r>
      <w:r w:rsidRPr="004E7298">
        <w:rPr>
          <w:lang w:val="nb-NO"/>
        </w:rPr>
        <w:t>edisin, sa</w:t>
      </w:r>
      <w:r w:rsidRPr="004E7298">
        <w:rPr>
          <w:spacing w:val="-2"/>
          <w:lang w:val="nb-NO"/>
        </w:rPr>
        <w:t>m</w:t>
      </w:r>
      <w:r w:rsidRPr="004E7298">
        <w:rPr>
          <w:lang w:val="nb-NO"/>
        </w:rPr>
        <w:t>t noen tidsskrifter. Norske og nordiske bøker er best re</w:t>
      </w:r>
      <w:r>
        <w:rPr>
          <w:lang w:val="nb-NO"/>
        </w:rPr>
        <w:t>presentert. Lista er ajourført pr</w:t>
      </w:r>
      <w:r w:rsidRPr="004E7298">
        <w:rPr>
          <w:lang w:val="nb-NO"/>
        </w:rPr>
        <w:t xml:space="preserve"> </w:t>
      </w:r>
      <w:r>
        <w:rPr>
          <w:lang w:val="nb-NO"/>
        </w:rPr>
        <w:t>oktober 2014</w:t>
      </w:r>
      <w:r w:rsidRPr="004E7298">
        <w:rPr>
          <w:lang w:val="nb-NO"/>
        </w:rPr>
        <w:t>.</w:t>
      </w:r>
    </w:p>
    <w:p w:rsidR="00AD5601" w:rsidRPr="004E7298" w:rsidRDefault="00AD5601" w:rsidP="00AD5601">
      <w:pPr>
        <w:spacing w:before="16" w:line="260" w:lineRule="exact"/>
        <w:rPr>
          <w:rFonts w:ascii="Times New Roman" w:hAnsi="Times New Roman"/>
          <w:sz w:val="26"/>
          <w:szCs w:val="26"/>
          <w:lang w:val="nb-NO"/>
        </w:rPr>
      </w:pPr>
    </w:p>
    <w:p w:rsidR="00AD5601" w:rsidRPr="004E7298" w:rsidRDefault="00AD5601" w:rsidP="00AD5601">
      <w:pPr>
        <w:pStyle w:val="Body"/>
        <w:ind w:right="94"/>
        <w:jc w:val="both"/>
        <w:rPr>
          <w:lang w:val="nb-NO"/>
        </w:rPr>
      </w:pPr>
      <w:r w:rsidRPr="004E7298">
        <w:rPr>
          <w:lang w:val="nb-NO"/>
        </w:rPr>
        <w:t>Valg</w:t>
      </w:r>
      <w:r w:rsidRPr="004E7298">
        <w:rPr>
          <w:spacing w:val="2"/>
          <w:lang w:val="nb-NO"/>
        </w:rPr>
        <w:t xml:space="preserve"> </w:t>
      </w:r>
      <w:r w:rsidRPr="004E7298">
        <w:rPr>
          <w:lang w:val="nb-NO"/>
        </w:rPr>
        <w:t>av</w:t>
      </w:r>
      <w:r w:rsidRPr="004E7298">
        <w:rPr>
          <w:spacing w:val="2"/>
          <w:lang w:val="nb-NO"/>
        </w:rPr>
        <w:t xml:space="preserve"> </w:t>
      </w:r>
      <w:r w:rsidRPr="004E7298">
        <w:rPr>
          <w:lang w:val="nb-NO"/>
        </w:rPr>
        <w:t>litterat</w:t>
      </w:r>
      <w:r w:rsidRPr="004E7298">
        <w:rPr>
          <w:spacing w:val="-1"/>
          <w:lang w:val="nb-NO"/>
        </w:rPr>
        <w:t>u</w:t>
      </w:r>
      <w:r w:rsidRPr="004E7298">
        <w:rPr>
          <w:lang w:val="nb-NO"/>
        </w:rPr>
        <w:t>r</w:t>
      </w:r>
      <w:r w:rsidRPr="004E7298">
        <w:rPr>
          <w:spacing w:val="2"/>
          <w:lang w:val="nb-NO"/>
        </w:rPr>
        <w:t xml:space="preserve"> </w:t>
      </w:r>
      <w:r w:rsidRPr="004E7298">
        <w:rPr>
          <w:spacing w:val="-1"/>
          <w:lang w:val="nb-NO"/>
        </w:rPr>
        <w:t>v</w:t>
      </w:r>
      <w:r w:rsidRPr="004E7298">
        <w:rPr>
          <w:lang w:val="nb-NO"/>
        </w:rPr>
        <w:t>il</w:t>
      </w:r>
      <w:r w:rsidRPr="004E7298">
        <w:rPr>
          <w:spacing w:val="2"/>
          <w:lang w:val="nb-NO"/>
        </w:rPr>
        <w:t xml:space="preserve"> </w:t>
      </w:r>
      <w:r w:rsidRPr="004E7298">
        <w:rPr>
          <w:spacing w:val="-2"/>
          <w:lang w:val="nb-NO"/>
        </w:rPr>
        <w:t>m</w:t>
      </w:r>
      <w:r w:rsidRPr="004E7298">
        <w:rPr>
          <w:lang w:val="nb-NO"/>
        </w:rPr>
        <w:t>åtte v</w:t>
      </w:r>
      <w:r w:rsidRPr="004E7298">
        <w:rPr>
          <w:spacing w:val="-2"/>
          <w:lang w:val="nb-NO"/>
        </w:rPr>
        <w:t>æ</w:t>
      </w:r>
      <w:r w:rsidRPr="004E7298">
        <w:rPr>
          <w:lang w:val="nb-NO"/>
        </w:rPr>
        <w:t>re</w:t>
      </w:r>
      <w:r w:rsidRPr="004E7298">
        <w:rPr>
          <w:spacing w:val="1"/>
          <w:lang w:val="nb-NO"/>
        </w:rPr>
        <w:t xml:space="preserve"> </w:t>
      </w:r>
      <w:r w:rsidRPr="004E7298">
        <w:rPr>
          <w:lang w:val="nb-NO"/>
        </w:rPr>
        <w:t>individuelt.</w:t>
      </w:r>
      <w:r w:rsidRPr="004E7298">
        <w:rPr>
          <w:spacing w:val="1"/>
          <w:lang w:val="nb-NO"/>
        </w:rPr>
        <w:t xml:space="preserve"> </w:t>
      </w:r>
      <w:r w:rsidRPr="004E7298">
        <w:rPr>
          <w:spacing w:val="-2"/>
          <w:lang w:val="nb-NO"/>
        </w:rPr>
        <w:t>D</w:t>
      </w:r>
      <w:r w:rsidRPr="004E7298">
        <w:rPr>
          <w:lang w:val="nb-NO"/>
        </w:rPr>
        <w:t>et</w:t>
      </w:r>
      <w:r w:rsidRPr="004E7298">
        <w:rPr>
          <w:spacing w:val="1"/>
          <w:lang w:val="nb-NO"/>
        </w:rPr>
        <w:t xml:space="preserve"> </w:t>
      </w:r>
      <w:r w:rsidRPr="004E7298">
        <w:rPr>
          <w:lang w:val="nb-NO"/>
        </w:rPr>
        <w:t>foreslås</w:t>
      </w:r>
      <w:r w:rsidRPr="004E7298">
        <w:rPr>
          <w:spacing w:val="1"/>
          <w:lang w:val="nb-NO"/>
        </w:rPr>
        <w:t xml:space="preserve"> </w:t>
      </w:r>
      <w:r w:rsidRPr="004E7298">
        <w:rPr>
          <w:lang w:val="nb-NO"/>
        </w:rPr>
        <w:t>at</w:t>
      </w:r>
      <w:r w:rsidRPr="004E7298">
        <w:rPr>
          <w:spacing w:val="2"/>
          <w:lang w:val="nb-NO"/>
        </w:rPr>
        <w:t xml:space="preserve"> </w:t>
      </w:r>
      <w:r w:rsidRPr="004E7298">
        <w:rPr>
          <w:lang w:val="nb-NO"/>
        </w:rPr>
        <w:t>den</w:t>
      </w:r>
      <w:r w:rsidRPr="004E7298">
        <w:rPr>
          <w:spacing w:val="1"/>
          <w:lang w:val="nb-NO"/>
        </w:rPr>
        <w:t xml:space="preserve"> </w:t>
      </w:r>
      <w:r w:rsidRPr="004E7298">
        <w:rPr>
          <w:lang w:val="nb-NO"/>
        </w:rPr>
        <w:t>enkelte</w:t>
      </w:r>
      <w:r w:rsidRPr="004E7298">
        <w:rPr>
          <w:spacing w:val="1"/>
          <w:lang w:val="nb-NO"/>
        </w:rPr>
        <w:t xml:space="preserve"> </w:t>
      </w:r>
      <w:r w:rsidRPr="004E7298">
        <w:rPr>
          <w:lang w:val="nb-NO"/>
        </w:rPr>
        <w:t>legen</w:t>
      </w:r>
      <w:r w:rsidRPr="004E7298">
        <w:rPr>
          <w:spacing w:val="1"/>
          <w:lang w:val="nb-NO"/>
        </w:rPr>
        <w:t xml:space="preserve"> </w:t>
      </w:r>
      <w:r w:rsidRPr="004E7298">
        <w:rPr>
          <w:lang w:val="nb-NO"/>
        </w:rPr>
        <w:t>velger</w:t>
      </w:r>
      <w:r w:rsidRPr="004E7298">
        <w:rPr>
          <w:spacing w:val="1"/>
          <w:lang w:val="nb-NO"/>
        </w:rPr>
        <w:t xml:space="preserve"> </w:t>
      </w:r>
      <w:r w:rsidRPr="004E7298">
        <w:rPr>
          <w:lang w:val="nb-NO"/>
        </w:rPr>
        <w:t>ett eller</w:t>
      </w:r>
      <w:r w:rsidRPr="004E7298">
        <w:rPr>
          <w:spacing w:val="1"/>
          <w:lang w:val="nb-NO"/>
        </w:rPr>
        <w:t xml:space="preserve"> </w:t>
      </w:r>
      <w:r w:rsidRPr="004E7298">
        <w:rPr>
          <w:lang w:val="nb-NO"/>
        </w:rPr>
        <w:t>flere</w:t>
      </w:r>
      <w:r w:rsidRPr="004E7298">
        <w:rPr>
          <w:spacing w:val="1"/>
          <w:lang w:val="nb-NO"/>
        </w:rPr>
        <w:t xml:space="preserve"> </w:t>
      </w:r>
      <w:r w:rsidRPr="004E7298">
        <w:rPr>
          <w:lang w:val="nb-NO"/>
        </w:rPr>
        <w:t>standardverk,</w:t>
      </w:r>
      <w:r w:rsidRPr="004E7298">
        <w:rPr>
          <w:spacing w:val="1"/>
          <w:lang w:val="nb-NO"/>
        </w:rPr>
        <w:t xml:space="preserve"> </w:t>
      </w:r>
      <w:r w:rsidRPr="004E7298">
        <w:rPr>
          <w:lang w:val="nb-NO"/>
        </w:rPr>
        <w:t>og</w:t>
      </w:r>
      <w:r w:rsidRPr="004E7298">
        <w:rPr>
          <w:spacing w:val="1"/>
          <w:lang w:val="nb-NO"/>
        </w:rPr>
        <w:t xml:space="preserve"> </w:t>
      </w:r>
      <w:r w:rsidRPr="004E7298">
        <w:rPr>
          <w:lang w:val="nb-NO"/>
        </w:rPr>
        <w:t>at</w:t>
      </w:r>
      <w:r w:rsidRPr="004E7298">
        <w:rPr>
          <w:spacing w:val="2"/>
          <w:lang w:val="nb-NO"/>
        </w:rPr>
        <w:t xml:space="preserve"> </w:t>
      </w:r>
      <w:r w:rsidRPr="004E7298">
        <w:rPr>
          <w:lang w:val="nb-NO"/>
        </w:rPr>
        <w:t>dette</w:t>
      </w:r>
      <w:r w:rsidRPr="004E7298">
        <w:rPr>
          <w:spacing w:val="2"/>
          <w:lang w:val="nb-NO"/>
        </w:rPr>
        <w:t xml:space="preserve"> </w:t>
      </w:r>
      <w:r w:rsidRPr="004E7298">
        <w:rPr>
          <w:lang w:val="nb-NO"/>
        </w:rPr>
        <w:t>suppleres</w:t>
      </w:r>
      <w:r w:rsidRPr="004E7298">
        <w:rPr>
          <w:spacing w:val="2"/>
          <w:lang w:val="nb-NO"/>
        </w:rPr>
        <w:t xml:space="preserve"> </w:t>
      </w:r>
      <w:r w:rsidRPr="004E7298">
        <w:rPr>
          <w:spacing w:val="-2"/>
          <w:lang w:val="nb-NO"/>
        </w:rPr>
        <w:t>m</w:t>
      </w:r>
      <w:r w:rsidRPr="004E7298">
        <w:rPr>
          <w:lang w:val="nb-NO"/>
        </w:rPr>
        <w:t>ed</w:t>
      </w:r>
      <w:r w:rsidRPr="004E7298">
        <w:rPr>
          <w:spacing w:val="2"/>
          <w:lang w:val="nb-NO"/>
        </w:rPr>
        <w:t xml:space="preserve"> </w:t>
      </w:r>
      <w:r w:rsidRPr="004E7298">
        <w:rPr>
          <w:lang w:val="nb-NO"/>
        </w:rPr>
        <w:t>mer</w:t>
      </w:r>
      <w:r w:rsidRPr="004E7298">
        <w:rPr>
          <w:spacing w:val="2"/>
          <w:lang w:val="nb-NO"/>
        </w:rPr>
        <w:t xml:space="preserve"> </w:t>
      </w:r>
      <w:r w:rsidRPr="004E7298">
        <w:rPr>
          <w:lang w:val="nb-NO"/>
        </w:rPr>
        <w:t>inngående</w:t>
      </w:r>
      <w:r w:rsidRPr="004E7298">
        <w:rPr>
          <w:spacing w:val="2"/>
          <w:lang w:val="nb-NO"/>
        </w:rPr>
        <w:t xml:space="preserve"> </w:t>
      </w:r>
      <w:r w:rsidRPr="004E7298">
        <w:rPr>
          <w:lang w:val="nb-NO"/>
        </w:rPr>
        <w:t>litteratur</w:t>
      </w:r>
      <w:r w:rsidRPr="004E7298">
        <w:rPr>
          <w:spacing w:val="2"/>
          <w:lang w:val="nb-NO"/>
        </w:rPr>
        <w:t xml:space="preserve"> </w:t>
      </w:r>
      <w:r w:rsidRPr="004E7298">
        <w:rPr>
          <w:lang w:val="nb-NO"/>
        </w:rPr>
        <w:t xml:space="preserve">om </w:t>
      </w:r>
      <w:r w:rsidRPr="004E7298">
        <w:rPr>
          <w:spacing w:val="1"/>
          <w:lang w:val="nb-NO"/>
        </w:rPr>
        <w:t>e</w:t>
      </w:r>
      <w:r w:rsidRPr="004E7298">
        <w:rPr>
          <w:lang w:val="nb-NO"/>
        </w:rPr>
        <w:t>nkelte e</w:t>
      </w:r>
      <w:r w:rsidRPr="004E7298">
        <w:rPr>
          <w:spacing w:val="-2"/>
          <w:lang w:val="nb-NO"/>
        </w:rPr>
        <w:t>m</w:t>
      </w:r>
      <w:r w:rsidRPr="004E7298">
        <w:rPr>
          <w:lang w:val="nb-NO"/>
        </w:rPr>
        <w:t>ner.</w:t>
      </w:r>
    </w:p>
    <w:p w:rsidR="00AD5601" w:rsidRPr="004E7298" w:rsidRDefault="00AD5601" w:rsidP="00AD5601">
      <w:pPr>
        <w:spacing w:before="16" w:line="260" w:lineRule="exact"/>
        <w:rPr>
          <w:rFonts w:ascii="Times New Roman" w:hAnsi="Times New Roman"/>
          <w:sz w:val="26"/>
          <w:szCs w:val="26"/>
          <w:lang w:val="nb-NO"/>
        </w:rPr>
      </w:pPr>
    </w:p>
    <w:p w:rsidR="00856BA5" w:rsidRDefault="00AD5601" w:rsidP="00856BA5">
      <w:pPr>
        <w:pStyle w:val="Body"/>
        <w:ind w:right="928"/>
        <w:rPr>
          <w:color w:val="000000"/>
          <w:lang w:val="nb-NO"/>
        </w:rPr>
      </w:pPr>
      <w:r w:rsidRPr="004E7298">
        <w:rPr>
          <w:lang w:val="nb-NO"/>
        </w:rPr>
        <w:t>For å orie</w:t>
      </w:r>
      <w:r w:rsidRPr="004E7298">
        <w:rPr>
          <w:spacing w:val="-1"/>
          <w:lang w:val="nb-NO"/>
        </w:rPr>
        <w:t>n</w:t>
      </w:r>
      <w:r w:rsidRPr="004E7298">
        <w:rPr>
          <w:lang w:val="nb-NO"/>
        </w:rPr>
        <w:t>t</w:t>
      </w:r>
      <w:r w:rsidRPr="004E7298">
        <w:rPr>
          <w:spacing w:val="-1"/>
          <w:lang w:val="nb-NO"/>
        </w:rPr>
        <w:t>e</w:t>
      </w:r>
      <w:r w:rsidRPr="004E7298">
        <w:rPr>
          <w:lang w:val="nb-NO"/>
        </w:rPr>
        <w:t>re seg vi</w:t>
      </w:r>
      <w:r w:rsidRPr="004E7298">
        <w:rPr>
          <w:spacing w:val="-1"/>
          <w:lang w:val="nb-NO"/>
        </w:rPr>
        <w:t>d</w:t>
      </w:r>
      <w:r w:rsidRPr="004E7298">
        <w:rPr>
          <w:lang w:val="nb-NO"/>
        </w:rPr>
        <w:t>ere</w:t>
      </w:r>
      <w:r w:rsidRPr="004E7298">
        <w:rPr>
          <w:spacing w:val="-1"/>
          <w:lang w:val="nb-NO"/>
        </w:rPr>
        <w:t xml:space="preserve"> </w:t>
      </w:r>
      <w:r>
        <w:rPr>
          <w:lang w:val="nb-NO"/>
        </w:rPr>
        <w:t>anbefales</w:t>
      </w:r>
      <w:r w:rsidRPr="004E7298">
        <w:rPr>
          <w:lang w:val="nb-NO"/>
        </w:rPr>
        <w:t xml:space="preserve"> å </w:t>
      </w:r>
      <w:r w:rsidRPr="004E7298">
        <w:rPr>
          <w:spacing w:val="-1"/>
          <w:lang w:val="nb-NO"/>
        </w:rPr>
        <w:t>g</w:t>
      </w:r>
      <w:r w:rsidRPr="004E7298">
        <w:rPr>
          <w:lang w:val="nb-NO"/>
        </w:rPr>
        <w:t>å</w:t>
      </w:r>
      <w:r w:rsidRPr="004E7298">
        <w:rPr>
          <w:spacing w:val="-1"/>
          <w:lang w:val="nb-NO"/>
        </w:rPr>
        <w:t xml:space="preserve"> </w:t>
      </w:r>
      <w:r w:rsidRPr="004E7298">
        <w:rPr>
          <w:lang w:val="nb-NO"/>
        </w:rPr>
        <w:t>inn på hje</w:t>
      </w:r>
      <w:r w:rsidRPr="004E7298">
        <w:rPr>
          <w:spacing w:val="-2"/>
          <w:lang w:val="nb-NO"/>
        </w:rPr>
        <w:t>mm</w:t>
      </w:r>
      <w:r w:rsidRPr="004E7298">
        <w:rPr>
          <w:lang w:val="nb-NO"/>
        </w:rPr>
        <w:t>esiden til Statens arbeids</w:t>
      </w:r>
      <w:r w:rsidRPr="004E7298">
        <w:rPr>
          <w:spacing w:val="-2"/>
          <w:lang w:val="nb-NO"/>
        </w:rPr>
        <w:t>m</w:t>
      </w:r>
      <w:r w:rsidRPr="004E7298">
        <w:rPr>
          <w:lang w:val="nb-NO"/>
        </w:rPr>
        <w:t>ilj</w:t>
      </w:r>
      <w:r w:rsidRPr="004E7298">
        <w:rPr>
          <w:spacing w:val="-1"/>
          <w:lang w:val="nb-NO"/>
        </w:rPr>
        <w:t>ø</w:t>
      </w:r>
      <w:r w:rsidRPr="004E7298">
        <w:rPr>
          <w:lang w:val="nb-NO"/>
        </w:rPr>
        <w:t>institutt,</w:t>
      </w:r>
      <w:r w:rsidRPr="004E7298">
        <w:rPr>
          <w:spacing w:val="-2"/>
          <w:lang w:val="nb-NO"/>
        </w:rPr>
        <w:t xml:space="preserve"> </w:t>
      </w:r>
      <w:r w:rsidRPr="002F0B17">
        <w:rPr>
          <w:color w:val="0000FF"/>
          <w:u w:val="single" w:color="0000FF"/>
          <w:lang w:val="nb-NO"/>
        </w:rPr>
        <w:t>http://www.sta</w:t>
      </w:r>
      <w:r w:rsidRPr="002F0B17">
        <w:rPr>
          <w:color w:val="0000FF"/>
          <w:spacing w:val="-2"/>
          <w:u w:val="single" w:color="0000FF"/>
          <w:lang w:val="nb-NO"/>
        </w:rPr>
        <w:t>m</w:t>
      </w:r>
      <w:r w:rsidRPr="002F0B17">
        <w:rPr>
          <w:color w:val="0000FF"/>
          <w:u w:val="single" w:color="0000FF"/>
          <w:lang w:val="nb-NO"/>
        </w:rPr>
        <w:t>i.no.</w:t>
      </w:r>
      <w:r>
        <w:rPr>
          <w:color w:val="000000"/>
          <w:lang w:val="nb-NO"/>
        </w:rPr>
        <w:t xml:space="preserve"> Under Arbeidsmiljøbiblioteket her finner du</w:t>
      </w:r>
      <w:r w:rsidRPr="004E7298">
        <w:rPr>
          <w:color w:val="000000"/>
          <w:lang w:val="nb-NO"/>
        </w:rPr>
        <w:t xml:space="preserve"> gode lenker.</w:t>
      </w:r>
    </w:p>
    <w:p w:rsidR="00856BA5" w:rsidRPr="004E7298" w:rsidRDefault="00856BA5" w:rsidP="00856BA5">
      <w:pPr>
        <w:pStyle w:val="Body"/>
        <w:ind w:right="928"/>
        <w:rPr>
          <w:sz w:val="20"/>
          <w:szCs w:val="20"/>
          <w:lang w:val="nb-NO"/>
        </w:rPr>
      </w:pPr>
    </w:p>
    <w:p w:rsidR="00AD5601" w:rsidRPr="00AD7AAE" w:rsidRDefault="00AD5601" w:rsidP="00AD7AAE">
      <w:pPr>
        <w:pStyle w:val="Heading51"/>
        <w:spacing w:line="480" w:lineRule="auto"/>
        <w:ind w:right="3175"/>
        <w:rPr>
          <w:b w:val="0"/>
          <w:bCs w:val="0"/>
        </w:rPr>
      </w:pPr>
      <w:bookmarkStart w:id="2" w:name="Bøker_"/>
      <w:bookmarkEnd w:id="2"/>
      <w:r w:rsidRPr="00AD5601">
        <w:t>Basislitt</w:t>
      </w:r>
      <w:r w:rsidRPr="00AD5601">
        <w:rPr>
          <w:spacing w:val="-1"/>
        </w:rPr>
        <w:t>e</w:t>
      </w:r>
      <w:r w:rsidRPr="00AD5601">
        <w:t>r</w:t>
      </w:r>
      <w:r w:rsidRPr="00AD5601">
        <w:rPr>
          <w:spacing w:val="-1"/>
        </w:rPr>
        <w:t>a</w:t>
      </w:r>
      <w:r w:rsidRPr="00AD5601">
        <w:t>tur</w:t>
      </w:r>
      <w:r w:rsidR="00AD7AAE">
        <w:t xml:space="preserve"> </w:t>
      </w:r>
    </w:p>
    <w:p w:rsidR="00AD5601" w:rsidRPr="004C73DE" w:rsidRDefault="00AD5601" w:rsidP="00AD5601">
      <w:pPr>
        <w:pStyle w:val="Body"/>
        <w:ind w:right="784"/>
      </w:pPr>
      <w:r w:rsidRPr="00966947">
        <w:t>Baxter PJ, Aw TC, Cockcroft A, Durrington P, Harrington JM</w:t>
      </w:r>
      <w:r w:rsidR="00EF2A2F">
        <w:t xml:space="preserve"> (</w:t>
      </w:r>
      <w:r w:rsidR="00B419F7">
        <w:t>r</w:t>
      </w:r>
      <w:r w:rsidR="00EF2A2F">
        <w:t>ed)</w:t>
      </w:r>
      <w:r w:rsidRPr="00966947">
        <w:t xml:space="preserve">. Hunter's diseases of occupation (10. </w:t>
      </w:r>
      <w:r w:rsidR="00B419F7">
        <w:t>utg</w:t>
      </w:r>
      <w:r w:rsidRPr="00966947">
        <w:t xml:space="preserve">). </w:t>
      </w:r>
      <w:r w:rsidRPr="004C73DE">
        <w:t>London: Hodder Arnold 2010, 1291</w:t>
      </w:r>
      <w:r w:rsidR="0094289C" w:rsidRPr="004C73DE">
        <w:t xml:space="preserve"> </w:t>
      </w:r>
      <w:r w:rsidRPr="004C73DE">
        <w:t xml:space="preserve">s ISBN-13: 078 0 340 941669 </w:t>
      </w:r>
    </w:p>
    <w:p w:rsidR="00AD5601" w:rsidRPr="004C73DE" w:rsidRDefault="00AD5601" w:rsidP="00AD5601">
      <w:pPr>
        <w:pStyle w:val="Body"/>
        <w:ind w:right="784"/>
      </w:pPr>
    </w:p>
    <w:p w:rsidR="00AD5601" w:rsidRPr="00966947" w:rsidRDefault="00AD5601" w:rsidP="00AD5601">
      <w:pPr>
        <w:pStyle w:val="Body"/>
        <w:ind w:right="784"/>
        <w:rPr>
          <w:lang w:val="nb-NO"/>
        </w:rPr>
      </w:pPr>
      <w:r w:rsidRPr="00966947">
        <w:rPr>
          <w:lang w:val="nb-NO"/>
        </w:rPr>
        <w:t>Bonde JP, Rasmussen K, Sigsgaard T. Miljø- og arbejdsmedicin</w:t>
      </w:r>
      <w:r w:rsidR="00B71391">
        <w:rPr>
          <w:lang w:val="nb-NO"/>
        </w:rPr>
        <w:t xml:space="preserve"> (3. utg)</w:t>
      </w:r>
      <w:r w:rsidRPr="00966947">
        <w:rPr>
          <w:lang w:val="nb-NO"/>
        </w:rPr>
        <w:t>.</w:t>
      </w:r>
    </w:p>
    <w:p w:rsidR="00AD5601" w:rsidRDefault="00AD5601" w:rsidP="00AD5601">
      <w:pPr>
        <w:pStyle w:val="Body"/>
        <w:ind w:right="784"/>
        <w:rPr>
          <w:lang w:val="nb-NO"/>
        </w:rPr>
      </w:pPr>
      <w:r w:rsidRPr="00966947">
        <w:rPr>
          <w:lang w:val="nb-NO"/>
        </w:rPr>
        <w:t>København</w:t>
      </w:r>
      <w:r w:rsidR="00B71391">
        <w:rPr>
          <w:lang w:val="nb-NO"/>
        </w:rPr>
        <w:t>:</w:t>
      </w:r>
      <w:r w:rsidRPr="00966947">
        <w:rPr>
          <w:lang w:val="nb-NO"/>
        </w:rPr>
        <w:t xml:space="preserve"> FADL’s forlag 2010</w:t>
      </w:r>
      <w:r w:rsidR="00B71391">
        <w:rPr>
          <w:lang w:val="nb-NO"/>
        </w:rPr>
        <w:t>,</w:t>
      </w:r>
      <w:r w:rsidRPr="00966947">
        <w:rPr>
          <w:lang w:val="nb-NO"/>
        </w:rPr>
        <w:t xml:space="preserve"> 292</w:t>
      </w:r>
      <w:r w:rsidR="0094289C">
        <w:rPr>
          <w:lang w:val="nb-NO"/>
        </w:rPr>
        <w:t xml:space="preserve"> </w:t>
      </w:r>
      <w:r w:rsidRPr="00966947">
        <w:rPr>
          <w:lang w:val="nb-NO"/>
        </w:rPr>
        <w:t>s ISBN 9788777495267</w:t>
      </w:r>
    </w:p>
    <w:p w:rsidR="00AD5601" w:rsidRDefault="00AD5601" w:rsidP="00AD5601">
      <w:pPr>
        <w:pStyle w:val="Body"/>
        <w:ind w:right="784"/>
        <w:rPr>
          <w:lang w:val="nb-NO"/>
        </w:rPr>
      </w:pPr>
    </w:p>
    <w:p w:rsidR="00AD5601" w:rsidRDefault="00AD5601" w:rsidP="00AD5601">
      <w:pPr>
        <w:pStyle w:val="Body"/>
        <w:ind w:right="784"/>
        <w:rPr>
          <w:lang w:val="nb-NO"/>
        </w:rPr>
      </w:pPr>
      <w:r w:rsidRPr="00966947">
        <w:rPr>
          <w:lang w:val="nb-NO"/>
        </w:rPr>
        <w:t>Leira HL. Arbeidsmedisin</w:t>
      </w:r>
      <w:r w:rsidR="0094321B">
        <w:rPr>
          <w:lang w:val="nb-NO"/>
        </w:rPr>
        <w:t xml:space="preserve"> (2. utg)</w:t>
      </w:r>
      <w:r w:rsidRPr="00966947">
        <w:rPr>
          <w:lang w:val="nb-NO"/>
        </w:rPr>
        <w:t xml:space="preserve">. </w:t>
      </w:r>
      <w:r w:rsidR="0094321B">
        <w:rPr>
          <w:lang w:val="nb-NO"/>
        </w:rPr>
        <w:t xml:space="preserve">Oslo: </w:t>
      </w:r>
      <w:r w:rsidRPr="00966947">
        <w:rPr>
          <w:lang w:val="nb-NO"/>
        </w:rPr>
        <w:t xml:space="preserve">Gyldendal </w:t>
      </w:r>
      <w:r w:rsidR="0094321B">
        <w:rPr>
          <w:lang w:val="nb-NO"/>
        </w:rPr>
        <w:t xml:space="preserve">Akademisk </w:t>
      </w:r>
      <w:r w:rsidRPr="00966947">
        <w:rPr>
          <w:lang w:val="nb-NO"/>
        </w:rPr>
        <w:t>2011</w:t>
      </w:r>
      <w:r w:rsidR="0094321B">
        <w:rPr>
          <w:lang w:val="nb-NO"/>
        </w:rPr>
        <w:t>, 202 s</w:t>
      </w:r>
      <w:r w:rsidRPr="00966947">
        <w:rPr>
          <w:lang w:val="nb-NO"/>
        </w:rPr>
        <w:t xml:space="preserve"> ISBN/EAN 9788205412194</w:t>
      </w:r>
    </w:p>
    <w:p w:rsidR="00AD5601" w:rsidRPr="00966947" w:rsidRDefault="00AD5601" w:rsidP="00AD5601">
      <w:pPr>
        <w:pStyle w:val="Body"/>
        <w:ind w:right="784"/>
        <w:rPr>
          <w:lang w:val="nb-NO"/>
        </w:rPr>
      </w:pPr>
    </w:p>
    <w:p w:rsidR="00AD5601" w:rsidRPr="00966947" w:rsidRDefault="00AD5601" w:rsidP="00AD5601">
      <w:pPr>
        <w:pStyle w:val="Body"/>
        <w:ind w:right="784"/>
        <w:rPr>
          <w:lang w:val="nb-NO"/>
        </w:rPr>
      </w:pPr>
      <w:r w:rsidRPr="00966947">
        <w:rPr>
          <w:lang w:val="nb-NO"/>
        </w:rPr>
        <w:t>Moen BE (red), Berntsen M, Vatshelle Å, Hollund BE, Bråtveit M, Larsen B, Haukenes I, Morken T (redaksjonskomité). Håndbok for bedriftshelsetjenesten,</w:t>
      </w:r>
    </w:p>
    <w:p w:rsidR="00AD5601" w:rsidRPr="00966947" w:rsidRDefault="00AD5601" w:rsidP="00AD5601">
      <w:pPr>
        <w:pStyle w:val="Body"/>
        <w:ind w:left="720" w:right="784"/>
        <w:rPr>
          <w:lang w:val="nb-NO"/>
        </w:rPr>
      </w:pPr>
      <w:r w:rsidRPr="00966947">
        <w:rPr>
          <w:lang w:val="nb-NO"/>
        </w:rPr>
        <w:t xml:space="preserve">Del I: Fysiske og biologiske arbeidsmiljøfaktorer, samt arbeidsulykker. </w:t>
      </w:r>
    </w:p>
    <w:p w:rsidR="00AD5601" w:rsidRPr="00966947" w:rsidRDefault="00AD5601" w:rsidP="00AD5601">
      <w:pPr>
        <w:pStyle w:val="Body"/>
        <w:ind w:left="720" w:right="784"/>
        <w:rPr>
          <w:lang w:val="nb-NO"/>
        </w:rPr>
      </w:pPr>
      <w:r w:rsidRPr="00966947">
        <w:rPr>
          <w:lang w:val="nb-NO"/>
        </w:rPr>
        <w:t>442</w:t>
      </w:r>
      <w:r w:rsidR="0094289C">
        <w:rPr>
          <w:lang w:val="nb-NO"/>
        </w:rPr>
        <w:t xml:space="preserve"> </w:t>
      </w:r>
      <w:r w:rsidRPr="00966947">
        <w:rPr>
          <w:lang w:val="nb-NO"/>
        </w:rPr>
        <w:t>s ISBN: 8273051005</w:t>
      </w:r>
    </w:p>
    <w:p w:rsidR="00AD5601" w:rsidRPr="00966947" w:rsidRDefault="00AD5601" w:rsidP="00AD5601">
      <w:pPr>
        <w:pStyle w:val="Body"/>
        <w:ind w:left="720" w:right="784"/>
        <w:rPr>
          <w:lang w:val="nb-NO"/>
        </w:rPr>
      </w:pPr>
      <w:r w:rsidRPr="00966947">
        <w:rPr>
          <w:lang w:val="nb-NO"/>
        </w:rPr>
        <w:t>Del II: Kjemiske helsefaktorer. 773</w:t>
      </w:r>
      <w:r w:rsidR="0094289C">
        <w:rPr>
          <w:lang w:val="nb-NO"/>
        </w:rPr>
        <w:t xml:space="preserve"> </w:t>
      </w:r>
      <w:r w:rsidRPr="00966947">
        <w:rPr>
          <w:lang w:val="nb-NO"/>
        </w:rPr>
        <w:t>s ISBN: 9788273051011</w:t>
      </w:r>
    </w:p>
    <w:p w:rsidR="00AD5601" w:rsidRPr="00966947" w:rsidRDefault="00AD5601" w:rsidP="00AD5601">
      <w:pPr>
        <w:pStyle w:val="Body"/>
        <w:ind w:left="720" w:right="784"/>
        <w:rPr>
          <w:lang w:val="nb-NO"/>
        </w:rPr>
      </w:pPr>
      <w:r w:rsidRPr="00966947">
        <w:rPr>
          <w:lang w:val="nb-NO"/>
        </w:rPr>
        <w:t>Del III: Arbeidsmiljøfaktorer som påvirker hele men</w:t>
      </w:r>
      <w:r>
        <w:rPr>
          <w:lang w:val="nb-NO"/>
        </w:rPr>
        <w:t>nesket. 405</w:t>
      </w:r>
      <w:r w:rsidR="0094289C">
        <w:rPr>
          <w:lang w:val="nb-NO"/>
        </w:rPr>
        <w:t xml:space="preserve"> </w:t>
      </w:r>
      <w:r w:rsidRPr="00966947">
        <w:rPr>
          <w:lang w:val="nb-NO"/>
        </w:rPr>
        <w:t xml:space="preserve">s </w:t>
      </w:r>
    </w:p>
    <w:p w:rsidR="00AD5601" w:rsidRPr="00966947" w:rsidRDefault="00AD5601" w:rsidP="00AD5601">
      <w:pPr>
        <w:pStyle w:val="Body"/>
        <w:ind w:left="720" w:right="784"/>
        <w:rPr>
          <w:lang w:val="nb-NO"/>
        </w:rPr>
      </w:pPr>
      <w:r w:rsidRPr="00966947">
        <w:rPr>
          <w:lang w:val="nb-NO"/>
        </w:rPr>
        <w:t>ISBN: 8273051021</w:t>
      </w:r>
    </w:p>
    <w:p w:rsidR="00AD5601" w:rsidRPr="00966947" w:rsidRDefault="00AD5601" w:rsidP="00AD5601">
      <w:pPr>
        <w:pStyle w:val="Body"/>
        <w:ind w:right="784"/>
        <w:rPr>
          <w:lang w:val="nb-NO"/>
        </w:rPr>
      </w:pPr>
      <w:r w:rsidRPr="00966947">
        <w:rPr>
          <w:lang w:val="nb-NO"/>
        </w:rPr>
        <w:t>Arbeidsmiljøforlaget, Oslo, 2003.</w:t>
      </w:r>
    </w:p>
    <w:p w:rsidR="00AD5601" w:rsidRPr="00966947" w:rsidRDefault="00AD5601" w:rsidP="00AD5601">
      <w:pPr>
        <w:pStyle w:val="Body"/>
        <w:ind w:right="784"/>
        <w:rPr>
          <w:lang w:val="nb-NO"/>
        </w:rPr>
      </w:pPr>
    </w:p>
    <w:p w:rsidR="00AD5601" w:rsidRPr="00966947" w:rsidRDefault="00AD5601" w:rsidP="00AD5601">
      <w:pPr>
        <w:pStyle w:val="Body"/>
        <w:ind w:right="784"/>
        <w:rPr>
          <w:lang w:val="nb-NO"/>
        </w:rPr>
      </w:pPr>
      <w:r w:rsidRPr="00966947">
        <w:rPr>
          <w:lang w:val="nb-NO"/>
        </w:rPr>
        <w:t>Ramazzini B. De morbis artificum – Om arbetares sjukdomar. Åkersberg: Arbetsmiljöförlaget/Bertil Dahlin 1991, 227</w:t>
      </w:r>
      <w:r w:rsidR="0094289C">
        <w:rPr>
          <w:lang w:val="nb-NO"/>
        </w:rPr>
        <w:t xml:space="preserve"> </w:t>
      </w:r>
      <w:r w:rsidRPr="00966947">
        <w:rPr>
          <w:lang w:val="nb-NO"/>
        </w:rPr>
        <w:t>s ISBN 9197119466</w:t>
      </w:r>
    </w:p>
    <w:p w:rsidR="00AD5601" w:rsidRPr="00966947" w:rsidRDefault="00AD5601" w:rsidP="00AD5601">
      <w:pPr>
        <w:pStyle w:val="Body"/>
        <w:ind w:right="784"/>
        <w:rPr>
          <w:lang w:val="nb-NO"/>
        </w:rPr>
      </w:pPr>
    </w:p>
    <w:p w:rsidR="00AD5601" w:rsidRPr="00966947" w:rsidRDefault="00AD5601" w:rsidP="00AD5601">
      <w:pPr>
        <w:pStyle w:val="Body"/>
        <w:ind w:right="784"/>
      </w:pPr>
      <w:r w:rsidRPr="00966947">
        <w:t>Rom WN</w:t>
      </w:r>
      <w:r w:rsidR="0094321B">
        <w:t xml:space="preserve"> (</w:t>
      </w:r>
      <w:r w:rsidR="00B419F7">
        <w:t>r</w:t>
      </w:r>
      <w:r w:rsidR="0094321B">
        <w:t>ed)</w:t>
      </w:r>
      <w:r w:rsidRPr="00966947">
        <w:t xml:space="preserve">. Environmental and Occupational Medicine (4. </w:t>
      </w:r>
      <w:r w:rsidR="00B419F7">
        <w:t>utg</w:t>
      </w:r>
      <w:r w:rsidRPr="00966947">
        <w:t>). Philadelphia</w:t>
      </w:r>
      <w:r w:rsidR="0094321B">
        <w:t>:</w:t>
      </w:r>
      <w:r w:rsidRPr="00966947">
        <w:t xml:space="preserve"> Wolters Kluwer/Lippincott Williams &amp; Wilkins 2007</w:t>
      </w:r>
      <w:r w:rsidR="0094321B">
        <w:t>,</w:t>
      </w:r>
      <w:r w:rsidRPr="00966947">
        <w:t xml:space="preserve"> 1883</w:t>
      </w:r>
      <w:r w:rsidR="0094289C">
        <w:t xml:space="preserve"> </w:t>
      </w:r>
      <w:r w:rsidRPr="00966947">
        <w:t>s ISBN 13: 978078176299-1, ISBN-10: 0-7817-6299-5</w:t>
      </w:r>
    </w:p>
    <w:p w:rsidR="00AD5601" w:rsidRPr="00966947" w:rsidRDefault="00AD5601" w:rsidP="00AD5601">
      <w:pPr>
        <w:pStyle w:val="Body"/>
        <w:ind w:right="784"/>
      </w:pPr>
    </w:p>
    <w:p w:rsidR="00AD5601" w:rsidRDefault="00AD5601" w:rsidP="00AD5601">
      <w:pPr>
        <w:pStyle w:val="Body"/>
        <w:ind w:right="784"/>
      </w:pPr>
      <w:r w:rsidRPr="00966947">
        <w:t>Rose G. The strategy of preventive medicine. Oxford: University Press 2008, 192</w:t>
      </w:r>
      <w:r w:rsidR="0094289C">
        <w:t xml:space="preserve"> </w:t>
      </w:r>
      <w:r w:rsidRPr="00966947">
        <w:t>s ISBN: 9780192630971</w:t>
      </w:r>
    </w:p>
    <w:p w:rsidR="00AD5601" w:rsidRPr="00966947" w:rsidRDefault="00AD5601" w:rsidP="00AD5601">
      <w:pPr>
        <w:pStyle w:val="Body"/>
        <w:ind w:right="784"/>
      </w:pPr>
    </w:p>
    <w:p w:rsidR="00AD7AAE" w:rsidRPr="004C73DE" w:rsidRDefault="00AD5601" w:rsidP="006A1BA1">
      <w:pPr>
        <w:pStyle w:val="Body"/>
        <w:ind w:right="784"/>
        <w:rPr>
          <w:lang w:val="nb-NO"/>
        </w:rPr>
      </w:pPr>
      <w:r w:rsidRPr="00966947">
        <w:t xml:space="preserve">Rosenstock L, Cullen </w:t>
      </w:r>
      <w:r w:rsidR="0027262B">
        <w:t>MR, Brodkin CA, Redlich CA (</w:t>
      </w:r>
      <w:r w:rsidR="00B419F7">
        <w:t>r</w:t>
      </w:r>
      <w:r w:rsidR="0027262B">
        <w:t>e</w:t>
      </w:r>
      <w:r w:rsidRPr="00966947">
        <w:t>d). Textbook of clinical occupational and environmental medicine</w:t>
      </w:r>
      <w:r w:rsidR="0027262B">
        <w:t xml:space="preserve"> (2. </w:t>
      </w:r>
      <w:r w:rsidR="00B419F7">
        <w:t>utg</w:t>
      </w:r>
      <w:r w:rsidR="0027262B">
        <w:t>)</w:t>
      </w:r>
      <w:r w:rsidRPr="00966947">
        <w:t xml:space="preserve">. </w:t>
      </w:r>
      <w:r w:rsidRPr="004C73DE">
        <w:rPr>
          <w:lang w:val="nb-NO"/>
        </w:rPr>
        <w:t>Philadelphia: Elsevier Saunders 2005, 1338</w:t>
      </w:r>
      <w:r w:rsidR="0094289C" w:rsidRPr="004C73DE">
        <w:rPr>
          <w:lang w:val="nb-NO"/>
        </w:rPr>
        <w:t xml:space="preserve"> </w:t>
      </w:r>
      <w:r w:rsidRPr="004C73DE">
        <w:rPr>
          <w:lang w:val="nb-NO"/>
        </w:rPr>
        <w:t>s ISBN: 0721689744</w:t>
      </w:r>
      <w:bookmarkStart w:id="3" w:name="Bedriftshelsetjeneste_"/>
      <w:bookmarkEnd w:id="3"/>
    </w:p>
    <w:p w:rsidR="00856BA5" w:rsidRDefault="00856BA5" w:rsidP="00AD5601">
      <w:pPr>
        <w:pStyle w:val="Heading51"/>
        <w:ind w:right="-20"/>
        <w:rPr>
          <w:lang w:val="nb-NO"/>
        </w:rPr>
      </w:pPr>
    </w:p>
    <w:p w:rsidR="00A37B7C" w:rsidRDefault="00A37B7C" w:rsidP="00AD5601">
      <w:pPr>
        <w:pStyle w:val="Heading51"/>
        <w:ind w:right="-20"/>
        <w:rPr>
          <w:lang w:val="nb-NO"/>
        </w:rPr>
      </w:pPr>
    </w:p>
    <w:p w:rsidR="00AD5601" w:rsidRPr="004C73DE" w:rsidRDefault="00AD5601" w:rsidP="00AD5601">
      <w:pPr>
        <w:pStyle w:val="Heading51"/>
        <w:ind w:right="-20"/>
        <w:rPr>
          <w:b w:val="0"/>
          <w:bCs w:val="0"/>
          <w:lang w:val="nb-NO"/>
        </w:rPr>
      </w:pPr>
      <w:r w:rsidRPr="004C73DE">
        <w:rPr>
          <w:lang w:val="nb-NO"/>
        </w:rPr>
        <w:t>S</w:t>
      </w:r>
      <w:r w:rsidRPr="004C73DE">
        <w:rPr>
          <w:spacing w:val="1"/>
          <w:lang w:val="nb-NO"/>
        </w:rPr>
        <w:t>y</w:t>
      </w:r>
      <w:r w:rsidRPr="004C73DE">
        <w:rPr>
          <w:lang w:val="nb-NO"/>
        </w:rPr>
        <w:t>ste</w:t>
      </w:r>
      <w:r w:rsidRPr="004C73DE">
        <w:rPr>
          <w:spacing w:val="-2"/>
          <w:lang w:val="nb-NO"/>
        </w:rPr>
        <w:t>m</w:t>
      </w:r>
      <w:r w:rsidRPr="004C73DE">
        <w:rPr>
          <w:lang w:val="nb-NO"/>
        </w:rPr>
        <w:t>atisk HMS-arbeid</w:t>
      </w:r>
      <w:r w:rsidR="00AD7AAE" w:rsidRPr="004C73DE">
        <w:rPr>
          <w:lang w:val="nb-NO"/>
        </w:rPr>
        <w:t xml:space="preserve"> </w:t>
      </w:r>
    </w:p>
    <w:p w:rsidR="00AD5601" w:rsidRPr="00F37B05" w:rsidRDefault="00AD5601" w:rsidP="00AD5601">
      <w:pPr>
        <w:spacing w:before="14" w:line="260" w:lineRule="exact"/>
        <w:rPr>
          <w:rFonts w:ascii="Times New Roman" w:hAnsi="Times New Roman"/>
          <w:sz w:val="24"/>
          <w:szCs w:val="24"/>
          <w:lang w:val="nb-NO"/>
        </w:rPr>
      </w:pPr>
    </w:p>
    <w:p w:rsidR="007D4797" w:rsidRDefault="007D4797" w:rsidP="00AD5601">
      <w:pPr>
        <w:spacing w:before="16" w:line="260" w:lineRule="exact"/>
        <w:rPr>
          <w:rFonts w:ascii="Times New Roman" w:hAnsi="Times New Roman"/>
          <w:sz w:val="24"/>
          <w:szCs w:val="24"/>
          <w:lang w:val="nb-NO"/>
        </w:rPr>
      </w:pPr>
      <w:r>
        <w:rPr>
          <w:rFonts w:ascii="Times New Roman" w:hAnsi="Times New Roman"/>
          <w:sz w:val="24"/>
          <w:szCs w:val="24"/>
          <w:lang w:val="nb-NO"/>
        </w:rPr>
        <w:t xml:space="preserve">Foss ØT. Jobbhelsa. Helseboka for arbeidslivet. Oslo: Gyldendal akademisk 2012, 509 s ISBN </w:t>
      </w:r>
      <w:r w:rsidRPr="007D4797">
        <w:rPr>
          <w:rFonts w:ascii="Times New Roman" w:hAnsi="Times New Roman"/>
          <w:sz w:val="24"/>
          <w:szCs w:val="24"/>
          <w:lang w:val="nb-NO"/>
        </w:rPr>
        <w:t>978-82-05-39183-3</w:t>
      </w:r>
    </w:p>
    <w:p w:rsidR="007D4797" w:rsidRDefault="007D4797" w:rsidP="00AD5601">
      <w:pPr>
        <w:spacing w:before="16" w:line="260" w:lineRule="exact"/>
        <w:rPr>
          <w:rFonts w:ascii="Times New Roman" w:hAnsi="Times New Roman"/>
          <w:sz w:val="24"/>
          <w:szCs w:val="24"/>
          <w:lang w:val="nb-NO"/>
        </w:rPr>
      </w:pPr>
    </w:p>
    <w:p w:rsidR="00C05E8C" w:rsidRDefault="00FE4281" w:rsidP="00AD5601">
      <w:pPr>
        <w:spacing w:before="16" w:line="260" w:lineRule="exact"/>
        <w:rPr>
          <w:rFonts w:ascii="Times New Roman" w:hAnsi="Times New Roman"/>
          <w:sz w:val="24"/>
          <w:szCs w:val="24"/>
          <w:lang w:val="nb-NO"/>
        </w:rPr>
      </w:pPr>
      <w:r>
        <w:rPr>
          <w:rFonts w:ascii="Times New Roman" w:hAnsi="Times New Roman"/>
          <w:sz w:val="24"/>
          <w:szCs w:val="24"/>
          <w:lang w:val="nb-NO"/>
        </w:rPr>
        <w:t xml:space="preserve">Helbostad AG. HMS. Innføring i systematisk helse-, miljø- og sikkerhetsarbeid. Nesbru: Vett &amp; Viten 2014, 238 s </w:t>
      </w:r>
      <w:r w:rsidR="00C05E8C" w:rsidRPr="00C05E8C">
        <w:rPr>
          <w:rFonts w:ascii="Times New Roman" w:hAnsi="Times New Roman"/>
          <w:sz w:val="24"/>
          <w:szCs w:val="24"/>
          <w:lang w:val="nb-NO"/>
        </w:rPr>
        <w:t xml:space="preserve">ISBN 978-82-412-0713-6 </w:t>
      </w:r>
    </w:p>
    <w:p w:rsidR="00EB4194" w:rsidRDefault="00EB4194" w:rsidP="00AD5601">
      <w:pPr>
        <w:spacing w:before="16" w:line="260" w:lineRule="exact"/>
        <w:rPr>
          <w:rFonts w:ascii="Times New Roman" w:hAnsi="Times New Roman"/>
          <w:sz w:val="24"/>
          <w:szCs w:val="24"/>
          <w:lang w:val="nb-NO"/>
        </w:rPr>
      </w:pPr>
    </w:p>
    <w:p w:rsidR="00A94371" w:rsidRDefault="00A94371" w:rsidP="00AD5601">
      <w:pPr>
        <w:spacing w:before="16" w:line="260" w:lineRule="exact"/>
        <w:rPr>
          <w:rFonts w:ascii="Times New Roman" w:hAnsi="Times New Roman"/>
          <w:sz w:val="24"/>
          <w:szCs w:val="24"/>
          <w:lang w:val="nb-NO"/>
        </w:rPr>
      </w:pPr>
      <w:r>
        <w:rPr>
          <w:rFonts w:ascii="Times New Roman" w:hAnsi="Times New Roman"/>
          <w:sz w:val="24"/>
          <w:szCs w:val="24"/>
          <w:lang w:val="nb-NO"/>
        </w:rPr>
        <w:t xml:space="preserve">Karlsen JE. Ledelse av helse, miljø og sikkerhet (3. utg). Bergen: Fagbokforlaget 2010 258 s ISBN </w:t>
      </w:r>
      <w:r w:rsidRPr="00A94371">
        <w:rPr>
          <w:rFonts w:ascii="Times New Roman" w:hAnsi="Times New Roman"/>
          <w:sz w:val="24"/>
          <w:szCs w:val="24"/>
          <w:lang w:val="nb-NO"/>
        </w:rPr>
        <w:t>9788245010466</w:t>
      </w:r>
    </w:p>
    <w:p w:rsidR="00A94371" w:rsidRDefault="00A94371" w:rsidP="00AD5601">
      <w:pPr>
        <w:spacing w:before="16" w:line="260" w:lineRule="exact"/>
        <w:rPr>
          <w:rFonts w:ascii="Times New Roman" w:hAnsi="Times New Roman"/>
          <w:sz w:val="24"/>
          <w:szCs w:val="24"/>
          <w:lang w:val="nb-NO"/>
        </w:rPr>
      </w:pPr>
    </w:p>
    <w:p w:rsidR="00EB4194" w:rsidRDefault="00EB4194" w:rsidP="00AD5601">
      <w:pPr>
        <w:spacing w:before="16" w:line="260" w:lineRule="exact"/>
        <w:rPr>
          <w:rFonts w:ascii="Times New Roman" w:hAnsi="Times New Roman"/>
          <w:sz w:val="24"/>
          <w:szCs w:val="24"/>
          <w:lang w:val="nb-NO"/>
        </w:rPr>
      </w:pPr>
      <w:r>
        <w:rPr>
          <w:rFonts w:ascii="Times New Roman" w:hAnsi="Times New Roman"/>
          <w:sz w:val="24"/>
          <w:szCs w:val="24"/>
          <w:lang w:val="nb-NO"/>
        </w:rPr>
        <w:t xml:space="preserve">Karlsen JE. Systematisk HMS-arbeid. Kristiansand: Høyskoleforlaget 2010, 196 s ISBN </w:t>
      </w:r>
      <w:r w:rsidRPr="00EB4194">
        <w:rPr>
          <w:rFonts w:ascii="Times New Roman" w:hAnsi="Times New Roman"/>
          <w:sz w:val="24"/>
          <w:szCs w:val="24"/>
          <w:lang w:val="nb-NO"/>
        </w:rPr>
        <w:t>9788276348514</w:t>
      </w:r>
    </w:p>
    <w:p w:rsidR="00EB4194" w:rsidRDefault="00EB4194" w:rsidP="00AD5601">
      <w:pPr>
        <w:spacing w:before="16" w:line="260" w:lineRule="exact"/>
        <w:rPr>
          <w:rFonts w:ascii="Times New Roman" w:hAnsi="Times New Roman"/>
          <w:sz w:val="24"/>
          <w:szCs w:val="24"/>
          <w:lang w:val="nb-NO"/>
        </w:rPr>
      </w:pPr>
    </w:p>
    <w:p w:rsidR="00EB4194" w:rsidRPr="00A94371" w:rsidRDefault="00EB4194" w:rsidP="00AD5601">
      <w:pPr>
        <w:spacing w:before="16" w:line="260" w:lineRule="exact"/>
        <w:rPr>
          <w:rFonts w:ascii="Times New Roman" w:hAnsi="Times New Roman"/>
          <w:sz w:val="24"/>
          <w:szCs w:val="24"/>
          <w:lang w:val="nb-NO"/>
        </w:rPr>
      </w:pPr>
      <w:r>
        <w:rPr>
          <w:rFonts w:ascii="Times New Roman" w:hAnsi="Times New Roman"/>
          <w:sz w:val="24"/>
          <w:szCs w:val="24"/>
          <w:lang w:val="nb-NO"/>
        </w:rPr>
        <w:t xml:space="preserve">Otteren S. Helse, miljø, sikkerhet. </w:t>
      </w:r>
      <w:r w:rsidR="00A94371">
        <w:rPr>
          <w:rFonts w:ascii="Times New Roman" w:hAnsi="Times New Roman"/>
          <w:sz w:val="24"/>
          <w:szCs w:val="24"/>
          <w:lang w:val="nb-NO"/>
        </w:rPr>
        <w:t xml:space="preserve">Oslo: Hegnar Media 2012, 258 s ISBN </w:t>
      </w:r>
      <w:r w:rsidR="00A94371" w:rsidRPr="00A94371">
        <w:rPr>
          <w:rFonts w:ascii="Times New Roman" w:hAnsi="Times New Roman"/>
          <w:sz w:val="24"/>
          <w:szCs w:val="24"/>
          <w:lang w:val="nb-NO"/>
        </w:rPr>
        <w:t>9788271463014</w:t>
      </w:r>
    </w:p>
    <w:p w:rsidR="00C05E8C" w:rsidRDefault="00C05E8C" w:rsidP="00AD5601">
      <w:pPr>
        <w:spacing w:before="16" w:line="260" w:lineRule="exact"/>
        <w:rPr>
          <w:rFonts w:ascii="Times New Roman" w:hAnsi="Times New Roman"/>
          <w:sz w:val="24"/>
          <w:szCs w:val="24"/>
          <w:lang w:val="nb-NO"/>
        </w:rPr>
      </w:pPr>
    </w:p>
    <w:p w:rsidR="00F37B05" w:rsidRPr="00F37B05" w:rsidRDefault="00990425" w:rsidP="00AD5601">
      <w:pPr>
        <w:spacing w:before="16" w:line="260" w:lineRule="exact"/>
        <w:rPr>
          <w:rFonts w:ascii="Times New Roman" w:hAnsi="Times New Roman"/>
          <w:sz w:val="24"/>
          <w:szCs w:val="24"/>
          <w:lang w:val="nb-NO"/>
        </w:rPr>
      </w:pPr>
      <w:r>
        <w:rPr>
          <w:rFonts w:ascii="Times New Roman" w:hAnsi="Times New Roman"/>
          <w:sz w:val="24"/>
          <w:szCs w:val="24"/>
          <w:lang w:val="nb-NO"/>
        </w:rPr>
        <w:t xml:space="preserve">Se </w:t>
      </w:r>
      <w:r w:rsidR="00F37B05" w:rsidRPr="00F37B05">
        <w:rPr>
          <w:rFonts w:ascii="Times New Roman" w:hAnsi="Times New Roman"/>
          <w:sz w:val="24"/>
          <w:szCs w:val="24"/>
          <w:lang w:val="nb-NO"/>
        </w:rPr>
        <w:t xml:space="preserve">Arbeidstilsynets </w:t>
      </w:r>
      <w:r w:rsidR="00F37B05">
        <w:rPr>
          <w:rFonts w:ascii="Times New Roman" w:hAnsi="Times New Roman"/>
          <w:sz w:val="24"/>
          <w:szCs w:val="24"/>
          <w:lang w:val="nb-NO"/>
        </w:rPr>
        <w:t>temasider:</w:t>
      </w:r>
      <w:r>
        <w:rPr>
          <w:rFonts w:ascii="Times New Roman" w:hAnsi="Times New Roman"/>
          <w:sz w:val="24"/>
          <w:szCs w:val="24"/>
          <w:lang w:val="nb-NO"/>
        </w:rPr>
        <w:t xml:space="preserve"> </w:t>
      </w:r>
      <w:hyperlink r:id="rId7" w:history="1">
        <w:r w:rsidR="00F37B05" w:rsidRPr="00CC7865">
          <w:rPr>
            <w:rStyle w:val="Hyperkobling"/>
            <w:sz w:val="24"/>
            <w:szCs w:val="24"/>
            <w:lang w:val="nb-NO"/>
          </w:rPr>
          <w:t>www.arbeidstilsynet.no/internkontroll</w:t>
        </w:r>
      </w:hyperlink>
      <w:r w:rsidR="00F37B05">
        <w:rPr>
          <w:rFonts w:ascii="Times New Roman" w:hAnsi="Times New Roman"/>
          <w:sz w:val="24"/>
          <w:szCs w:val="24"/>
          <w:lang w:val="nb-NO"/>
        </w:rPr>
        <w:t xml:space="preserve"> </w:t>
      </w:r>
    </w:p>
    <w:p w:rsidR="00AD5601" w:rsidRPr="00F37B05" w:rsidRDefault="00AD5601" w:rsidP="00AD5601">
      <w:pPr>
        <w:spacing w:line="200" w:lineRule="exact"/>
        <w:rPr>
          <w:rFonts w:ascii="Times New Roman" w:hAnsi="Times New Roman"/>
          <w:sz w:val="24"/>
          <w:szCs w:val="24"/>
          <w:lang w:val="nb-NO"/>
        </w:rPr>
      </w:pPr>
    </w:p>
    <w:p w:rsidR="00AD5601" w:rsidRPr="00F37B05" w:rsidRDefault="00AD5601" w:rsidP="00AD5601">
      <w:pPr>
        <w:pStyle w:val="Heading51"/>
        <w:ind w:right="-20"/>
        <w:rPr>
          <w:b w:val="0"/>
          <w:bCs w:val="0"/>
          <w:lang w:val="nb-NO"/>
        </w:rPr>
      </w:pPr>
      <w:r w:rsidRPr="00F37B05">
        <w:rPr>
          <w:lang w:val="nb-NO"/>
        </w:rPr>
        <w:t>Epidemiol</w:t>
      </w:r>
      <w:r w:rsidRPr="00F37B05">
        <w:rPr>
          <w:spacing w:val="-1"/>
          <w:lang w:val="nb-NO"/>
        </w:rPr>
        <w:t>o</w:t>
      </w:r>
      <w:r w:rsidRPr="00F37B05">
        <w:rPr>
          <w:lang w:val="nb-NO"/>
        </w:rPr>
        <w:t>gi</w:t>
      </w:r>
      <w:r w:rsidR="00AD7AAE" w:rsidRPr="00F37B05">
        <w:rPr>
          <w:lang w:val="nb-NO"/>
        </w:rPr>
        <w:t xml:space="preserve"> </w:t>
      </w:r>
    </w:p>
    <w:p w:rsidR="00AD5601" w:rsidRPr="00F37B05" w:rsidRDefault="00AD5601" w:rsidP="00AD5601">
      <w:pPr>
        <w:spacing w:before="14" w:line="260" w:lineRule="exact"/>
        <w:rPr>
          <w:rFonts w:ascii="Times New Roman" w:hAnsi="Times New Roman"/>
          <w:sz w:val="24"/>
          <w:szCs w:val="24"/>
          <w:lang w:val="nb-NO"/>
        </w:rPr>
      </w:pPr>
    </w:p>
    <w:p w:rsidR="00AD5601" w:rsidRPr="004E7298" w:rsidRDefault="00AD5601" w:rsidP="00AD5601">
      <w:pPr>
        <w:pStyle w:val="Body"/>
        <w:ind w:right="543"/>
        <w:rPr>
          <w:lang w:val="nb-NO"/>
        </w:rPr>
      </w:pPr>
      <w:r w:rsidRPr="004E7298">
        <w:rPr>
          <w:lang w:val="nb-NO"/>
        </w:rPr>
        <w:t>Ahlbom</w:t>
      </w:r>
      <w:r w:rsidRPr="004E7298">
        <w:rPr>
          <w:spacing w:val="-2"/>
          <w:lang w:val="nb-NO"/>
        </w:rPr>
        <w:t xml:space="preserve"> </w:t>
      </w:r>
      <w:r w:rsidRPr="004E7298">
        <w:rPr>
          <w:lang w:val="nb-NO"/>
        </w:rPr>
        <w:t xml:space="preserve">A, </w:t>
      </w:r>
      <w:r>
        <w:rPr>
          <w:lang w:val="nb-NO"/>
        </w:rPr>
        <w:t>Alfredsson L, Alfvén T et al</w:t>
      </w:r>
      <w:r w:rsidRPr="004E7298">
        <w:rPr>
          <w:lang w:val="nb-NO"/>
        </w:rPr>
        <w:t>. Grunderna i epide</w:t>
      </w:r>
      <w:r w:rsidRPr="004E7298">
        <w:rPr>
          <w:spacing w:val="-2"/>
          <w:lang w:val="nb-NO"/>
        </w:rPr>
        <w:t>m</w:t>
      </w:r>
      <w:r w:rsidRPr="004E7298">
        <w:rPr>
          <w:lang w:val="nb-NO"/>
        </w:rPr>
        <w:t>io</w:t>
      </w:r>
      <w:r w:rsidRPr="004E7298">
        <w:rPr>
          <w:spacing w:val="-3"/>
          <w:lang w:val="nb-NO"/>
        </w:rPr>
        <w:t>l</w:t>
      </w:r>
      <w:r>
        <w:rPr>
          <w:lang w:val="nb-NO"/>
        </w:rPr>
        <w:t>ogi (3</w:t>
      </w:r>
      <w:r w:rsidRPr="004E7298">
        <w:rPr>
          <w:lang w:val="nb-NO"/>
        </w:rPr>
        <w:t xml:space="preserve">. utg). Lund: Studentlitteratur </w:t>
      </w:r>
      <w:r>
        <w:rPr>
          <w:lang w:val="nb-NO"/>
        </w:rPr>
        <w:t>2006</w:t>
      </w:r>
      <w:r w:rsidRPr="004E7298">
        <w:rPr>
          <w:lang w:val="nb-NO"/>
        </w:rPr>
        <w:t>, 1</w:t>
      </w:r>
      <w:r>
        <w:rPr>
          <w:lang w:val="nb-NO"/>
        </w:rPr>
        <w:t>3</w:t>
      </w:r>
      <w:r w:rsidRPr="004E7298">
        <w:rPr>
          <w:lang w:val="nb-NO"/>
        </w:rPr>
        <w:t>4</w:t>
      </w:r>
      <w:r w:rsidR="0094289C">
        <w:rPr>
          <w:lang w:val="nb-NO"/>
        </w:rPr>
        <w:t xml:space="preserve"> </w:t>
      </w:r>
      <w:r w:rsidRPr="004E7298">
        <w:rPr>
          <w:lang w:val="nb-NO"/>
        </w:rPr>
        <w:t>s</w:t>
      </w:r>
      <w:r>
        <w:rPr>
          <w:lang w:val="nb-NO"/>
        </w:rPr>
        <w:t xml:space="preserve"> </w:t>
      </w:r>
      <w:r w:rsidRPr="00BF34A0">
        <w:rPr>
          <w:lang w:val="nb-NO"/>
        </w:rPr>
        <w:t>ISBN 91-44037-12-0</w:t>
      </w:r>
    </w:p>
    <w:p w:rsidR="00AD5601" w:rsidRDefault="00AD5601" w:rsidP="00AD5601">
      <w:pPr>
        <w:pStyle w:val="Body"/>
        <w:spacing w:before="2"/>
        <w:ind w:right="295"/>
        <w:rPr>
          <w:lang w:val="nb-NO"/>
        </w:rPr>
      </w:pPr>
    </w:p>
    <w:p w:rsidR="00AD5601" w:rsidRPr="004E7298" w:rsidRDefault="00AD5601" w:rsidP="00AD5601">
      <w:pPr>
        <w:pStyle w:val="Body"/>
        <w:spacing w:before="2"/>
        <w:ind w:right="295"/>
        <w:rPr>
          <w:lang w:val="nb-NO"/>
        </w:rPr>
      </w:pPr>
      <w:r w:rsidRPr="004E7298">
        <w:rPr>
          <w:lang w:val="nb-NO"/>
        </w:rPr>
        <w:t>Bjørn</w:t>
      </w:r>
      <w:r>
        <w:rPr>
          <w:lang w:val="nb-NO"/>
        </w:rPr>
        <w:t>dal A, Flottorp S, Klovning A. K</w:t>
      </w:r>
      <w:r w:rsidRPr="004E7298">
        <w:rPr>
          <w:lang w:val="nb-NO"/>
        </w:rPr>
        <w:t>unnskapshåndtering</w:t>
      </w:r>
      <w:r>
        <w:rPr>
          <w:lang w:val="nb-NO"/>
        </w:rPr>
        <w:t xml:space="preserve"> i m</w:t>
      </w:r>
      <w:r w:rsidRPr="004E7298">
        <w:rPr>
          <w:lang w:val="nb-NO"/>
        </w:rPr>
        <w:t>ed</w:t>
      </w:r>
      <w:r w:rsidRPr="004E7298">
        <w:rPr>
          <w:spacing w:val="2"/>
          <w:lang w:val="nb-NO"/>
        </w:rPr>
        <w:t>i</w:t>
      </w:r>
      <w:r>
        <w:rPr>
          <w:lang w:val="nb-NO"/>
        </w:rPr>
        <w:t>sin og helsefag (2. utg)</w:t>
      </w:r>
      <w:r w:rsidRPr="004E7298">
        <w:rPr>
          <w:lang w:val="nb-NO"/>
        </w:rPr>
        <w:t xml:space="preserve">. Oslo: </w:t>
      </w:r>
      <w:r>
        <w:rPr>
          <w:lang w:val="nb-NO"/>
        </w:rPr>
        <w:t>G</w:t>
      </w:r>
      <w:r w:rsidRPr="004E7298">
        <w:rPr>
          <w:lang w:val="nb-NO"/>
        </w:rPr>
        <w:t>yldendal</w:t>
      </w:r>
      <w:r>
        <w:rPr>
          <w:lang w:val="nb-NO"/>
        </w:rPr>
        <w:t xml:space="preserve"> </w:t>
      </w:r>
      <w:r w:rsidRPr="004E7298">
        <w:rPr>
          <w:lang w:val="nb-NO"/>
        </w:rPr>
        <w:t>Akad</w:t>
      </w:r>
      <w:r w:rsidRPr="004E7298">
        <w:rPr>
          <w:spacing w:val="1"/>
          <w:lang w:val="nb-NO"/>
        </w:rPr>
        <w:t>e</w:t>
      </w:r>
      <w:r w:rsidRPr="004E7298">
        <w:rPr>
          <w:spacing w:val="-2"/>
          <w:lang w:val="nb-NO"/>
        </w:rPr>
        <w:t>m</w:t>
      </w:r>
      <w:r w:rsidRPr="004E7298">
        <w:rPr>
          <w:lang w:val="nb-NO"/>
        </w:rPr>
        <w:t>isk 200</w:t>
      </w:r>
      <w:r>
        <w:rPr>
          <w:lang w:val="nb-NO"/>
        </w:rPr>
        <w:t>7</w:t>
      </w:r>
      <w:r w:rsidRPr="004E7298">
        <w:rPr>
          <w:lang w:val="nb-NO"/>
        </w:rPr>
        <w:t>, 1</w:t>
      </w:r>
      <w:r>
        <w:rPr>
          <w:lang w:val="nb-NO"/>
        </w:rPr>
        <w:t>95</w:t>
      </w:r>
      <w:r w:rsidR="0094289C">
        <w:rPr>
          <w:lang w:val="nb-NO"/>
        </w:rPr>
        <w:t xml:space="preserve"> </w:t>
      </w:r>
      <w:r w:rsidRPr="004E7298">
        <w:rPr>
          <w:lang w:val="nb-NO"/>
        </w:rPr>
        <w:t xml:space="preserve">s ISBN </w:t>
      </w:r>
      <w:r w:rsidRPr="008075F3">
        <w:rPr>
          <w:lang w:val="nb-NO"/>
        </w:rPr>
        <w:t>978-82-05-33498-4</w:t>
      </w:r>
    </w:p>
    <w:p w:rsidR="00AD5601" w:rsidRPr="004E7298" w:rsidRDefault="00AD5601" w:rsidP="00AD5601">
      <w:pPr>
        <w:spacing w:before="16" w:line="260" w:lineRule="exact"/>
        <w:rPr>
          <w:rFonts w:ascii="Times New Roman" w:hAnsi="Times New Roman"/>
          <w:sz w:val="26"/>
          <w:szCs w:val="26"/>
          <w:lang w:val="nb-NO"/>
        </w:rPr>
      </w:pPr>
    </w:p>
    <w:p w:rsidR="00AD5601" w:rsidRPr="00AD5601" w:rsidRDefault="00AD5601" w:rsidP="00AD5601">
      <w:pPr>
        <w:pStyle w:val="Body"/>
        <w:ind w:right="1235"/>
        <w:rPr>
          <w:lang w:val="nb-NO"/>
        </w:rPr>
      </w:pPr>
      <w:r w:rsidRPr="004E7298">
        <w:rPr>
          <w:lang w:val="nb-NO"/>
        </w:rPr>
        <w:t>Bjørndal A, H</w:t>
      </w:r>
      <w:r>
        <w:rPr>
          <w:lang w:val="nb-NO"/>
        </w:rPr>
        <w:t>o</w:t>
      </w:r>
      <w:r w:rsidRPr="004E7298">
        <w:rPr>
          <w:lang w:val="nb-NO"/>
        </w:rPr>
        <w:t>foss D. S</w:t>
      </w:r>
      <w:r w:rsidRPr="004E7298">
        <w:rPr>
          <w:spacing w:val="2"/>
          <w:lang w:val="nb-NO"/>
        </w:rPr>
        <w:t>t</w:t>
      </w:r>
      <w:r w:rsidRPr="004E7298">
        <w:rPr>
          <w:lang w:val="nb-NO"/>
        </w:rPr>
        <w:t>atistikk f</w:t>
      </w:r>
      <w:r>
        <w:rPr>
          <w:lang w:val="nb-NO"/>
        </w:rPr>
        <w:t>o</w:t>
      </w:r>
      <w:r w:rsidRPr="004E7298">
        <w:rPr>
          <w:lang w:val="nb-NO"/>
        </w:rPr>
        <w:t>r h</w:t>
      </w:r>
      <w:r>
        <w:rPr>
          <w:lang w:val="nb-NO"/>
        </w:rPr>
        <w:t>e</w:t>
      </w:r>
      <w:r w:rsidRPr="004E7298">
        <w:rPr>
          <w:lang w:val="nb-NO"/>
        </w:rPr>
        <w:t>ls</w:t>
      </w:r>
      <w:r>
        <w:rPr>
          <w:lang w:val="nb-NO"/>
        </w:rPr>
        <w:t>e</w:t>
      </w:r>
      <w:r w:rsidRPr="004E7298">
        <w:rPr>
          <w:lang w:val="nb-NO"/>
        </w:rPr>
        <w:t>- o</w:t>
      </w:r>
      <w:r>
        <w:rPr>
          <w:lang w:val="nb-NO"/>
        </w:rPr>
        <w:t>g</w:t>
      </w:r>
      <w:r w:rsidRPr="004E7298">
        <w:rPr>
          <w:lang w:val="nb-NO"/>
        </w:rPr>
        <w:t xml:space="preserve"> s</w:t>
      </w:r>
      <w:r>
        <w:rPr>
          <w:lang w:val="nb-NO"/>
        </w:rPr>
        <w:t>osialfagene (2. utg)</w:t>
      </w:r>
      <w:r w:rsidRPr="004E7298">
        <w:rPr>
          <w:lang w:val="nb-NO"/>
        </w:rPr>
        <w:t xml:space="preserve">. </w:t>
      </w:r>
      <w:r>
        <w:rPr>
          <w:lang w:val="nb-NO"/>
        </w:rPr>
        <w:t>Oslo</w:t>
      </w:r>
      <w:r w:rsidRPr="008075F3">
        <w:rPr>
          <w:lang w:val="nb-NO"/>
        </w:rPr>
        <w:t xml:space="preserve">: </w:t>
      </w:r>
      <w:r>
        <w:rPr>
          <w:lang w:val="nb-NO"/>
        </w:rPr>
        <w:t>Gyldendal Akademisk 2004</w:t>
      </w:r>
      <w:r w:rsidRPr="008075F3">
        <w:rPr>
          <w:lang w:val="nb-NO"/>
        </w:rPr>
        <w:t xml:space="preserve">, </w:t>
      </w:r>
      <w:r>
        <w:rPr>
          <w:lang w:val="nb-NO"/>
        </w:rPr>
        <w:t>269</w:t>
      </w:r>
      <w:r w:rsidR="0094289C">
        <w:rPr>
          <w:lang w:val="nb-NO"/>
        </w:rPr>
        <w:t xml:space="preserve"> </w:t>
      </w:r>
      <w:r w:rsidRPr="008075F3">
        <w:rPr>
          <w:lang w:val="nb-NO"/>
        </w:rPr>
        <w:t xml:space="preserve">s </w:t>
      </w:r>
      <w:r>
        <w:rPr>
          <w:lang w:val="nb-NO"/>
        </w:rPr>
        <w:t>ISBN 978-82-05-31608-9</w:t>
      </w:r>
    </w:p>
    <w:p w:rsidR="00AD5601" w:rsidRPr="00AD5601" w:rsidRDefault="00AD5601" w:rsidP="00AD5601">
      <w:pPr>
        <w:spacing w:before="16" w:line="260" w:lineRule="exact"/>
        <w:rPr>
          <w:rFonts w:ascii="Times New Roman" w:hAnsi="Times New Roman"/>
          <w:sz w:val="26"/>
          <w:szCs w:val="26"/>
          <w:lang w:val="nb-NO"/>
        </w:rPr>
      </w:pPr>
    </w:p>
    <w:p w:rsidR="00AD5601" w:rsidRPr="00647CF7" w:rsidRDefault="00AD5601" w:rsidP="00AD5601">
      <w:pPr>
        <w:pStyle w:val="Body"/>
        <w:ind w:right="167"/>
        <w:rPr>
          <w:lang w:val="nb-NO"/>
        </w:rPr>
      </w:pPr>
      <w:r w:rsidRPr="00647CF7">
        <w:rPr>
          <w:lang w:val="nb-NO"/>
        </w:rPr>
        <w:t>Kristensen P, Bakke B. Yrkesepidemiologi. I: Laake P, Hjartåker A, Thelle D, Veierød M (red). Epidemiologiske og kliniske forskningsmetoder. Oslo: Gyldendal Akademisk 2007: 499-522</w:t>
      </w:r>
    </w:p>
    <w:p w:rsidR="00AD5601" w:rsidRDefault="00AD5601" w:rsidP="00AD5601">
      <w:pPr>
        <w:pStyle w:val="Body"/>
        <w:ind w:right="167"/>
        <w:rPr>
          <w:lang w:val="nb-NO"/>
        </w:rPr>
      </w:pPr>
    </w:p>
    <w:p w:rsidR="00AD5601" w:rsidRPr="0082460A" w:rsidRDefault="00AD5601" w:rsidP="00AD5601">
      <w:pPr>
        <w:pStyle w:val="Body"/>
        <w:ind w:right="167"/>
        <w:rPr>
          <w:lang w:val="nb-NO"/>
        </w:rPr>
      </w:pPr>
      <w:r w:rsidRPr="004E7298">
        <w:rPr>
          <w:lang w:val="nb-NO"/>
        </w:rPr>
        <w:t>Magnus P</w:t>
      </w:r>
      <w:r>
        <w:rPr>
          <w:lang w:val="nb-NO"/>
        </w:rPr>
        <w:t>,</w:t>
      </w:r>
      <w:r w:rsidRPr="004E7298">
        <w:rPr>
          <w:lang w:val="nb-NO"/>
        </w:rPr>
        <w:t xml:space="preserve"> Bakketeig </w:t>
      </w:r>
      <w:r w:rsidRPr="004E7298">
        <w:rPr>
          <w:spacing w:val="-1"/>
          <w:lang w:val="nb-NO"/>
        </w:rPr>
        <w:t>L</w:t>
      </w:r>
      <w:r w:rsidRPr="004E7298">
        <w:rPr>
          <w:lang w:val="nb-NO"/>
        </w:rPr>
        <w:t>S. Epide</w:t>
      </w:r>
      <w:r w:rsidRPr="004E7298">
        <w:rPr>
          <w:spacing w:val="-2"/>
          <w:lang w:val="nb-NO"/>
        </w:rPr>
        <w:t>m</w:t>
      </w:r>
      <w:r w:rsidRPr="004E7298">
        <w:rPr>
          <w:lang w:val="nb-NO"/>
        </w:rPr>
        <w:t>iologi (</w:t>
      </w:r>
      <w:r>
        <w:rPr>
          <w:lang w:val="nb-NO"/>
        </w:rPr>
        <w:t>4</w:t>
      </w:r>
      <w:r w:rsidRPr="004E7298">
        <w:rPr>
          <w:lang w:val="nb-NO"/>
        </w:rPr>
        <w:t xml:space="preserve">. utg). </w:t>
      </w:r>
      <w:r w:rsidRPr="0082460A">
        <w:rPr>
          <w:lang w:val="nb-NO"/>
        </w:rPr>
        <w:t>Oslo: Gyldendal Akademisk 2013, 208</w:t>
      </w:r>
      <w:r w:rsidR="0094289C">
        <w:rPr>
          <w:lang w:val="nb-NO"/>
        </w:rPr>
        <w:t xml:space="preserve"> </w:t>
      </w:r>
      <w:r w:rsidRPr="0082460A">
        <w:rPr>
          <w:lang w:val="nb-NO"/>
        </w:rPr>
        <w:t>s ISBN 9788205422384</w:t>
      </w:r>
    </w:p>
    <w:p w:rsidR="00AD5601" w:rsidRPr="0082460A" w:rsidRDefault="00AD5601" w:rsidP="00AD5601">
      <w:pPr>
        <w:pStyle w:val="Body"/>
        <w:ind w:right="167"/>
        <w:rPr>
          <w:lang w:val="nb-NO"/>
        </w:rPr>
      </w:pPr>
    </w:p>
    <w:p w:rsidR="00AD5601" w:rsidRPr="00AD5601" w:rsidRDefault="00AD5601" w:rsidP="00AD5601">
      <w:pPr>
        <w:pStyle w:val="Body"/>
        <w:ind w:right="167"/>
      </w:pPr>
      <w:r w:rsidRPr="00AD5601">
        <w:t>McDonald JC (</w:t>
      </w:r>
      <w:r w:rsidR="004C73DE">
        <w:t>red</w:t>
      </w:r>
      <w:r w:rsidRPr="00AD5601">
        <w:t xml:space="preserve">). </w:t>
      </w:r>
      <w:r w:rsidRPr="0082460A">
        <w:t>Epide</w:t>
      </w:r>
      <w:r w:rsidRPr="0082460A">
        <w:rPr>
          <w:spacing w:val="-2"/>
        </w:rPr>
        <w:t>m</w:t>
      </w:r>
      <w:r w:rsidRPr="0082460A">
        <w:t xml:space="preserve">iology of </w:t>
      </w:r>
      <w:r w:rsidRPr="0082460A">
        <w:rPr>
          <w:spacing w:val="-2"/>
        </w:rPr>
        <w:t>W</w:t>
      </w:r>
      <w:r w:rsidRPr="0082460A">
        <w:t>o</w:t>
      </w:r>
      <w:r w:rsidRPr="0082460A">
        <w:rPr>
          <w:spacing w:val="2"/>
        </w:rPr>
        <w:t>r</w:t>
      </w:r>
      <w:r w:rsidRPr="0082460A">
        <w:t>k Relat</w:t>
      </w:r>
      <w:r w:rsidRPr="0082460A">
        <w:rPr>
          <w:spacing w:val="-1"/>
        </w:rPr>
        <w:t>e</w:t>
      </w:r>
      <w:r w:rsidRPr="0082460A">
        <w:t xml:space="preserve">d Diseases (2. utg). </w:t>
      </w:r>
      <w:r w:rsidRPr="00AD5601">
        <w:t>London: BMJ Books 2000, 556</w:t>
      </w:r>
      <w:r w:rsidR="0094289C">
        <w:t xml:space="preserve"> </w:t>
      </w:r>
      <w:r w:rsidRPr="00AD5601">
        <w:t>s ISBN 0727914324</w:t>
      </w:r>
    </w:p>
    <w:p w:rsidR="00AD5601" w:rsidRPr="00AD5601" w:rsidRDefault="00AD5601" w:rsidP="00AD5601">
      <w:pPr>
        <w:spacing w:before="16" w:line="260" w:lineRule="exact"/>
        <w:rPr>
          <w:rFonts w:ascii="Times New Roman" w:hAnsi="Times New Roman"/>
          <w:sz w:val="26"/>
          <w:szCs w:val="26"/>
        </w:rPr>
      </w:pPr>
    </w:p>
    <w:p w:rsidR="00AD5601" w:rsidRPr="00297A01" w:rsidRDefault="00AD5601" w:rsidP="00AD5601">
      <w:pPr>
        <w:pStyle w:val="Body"/>
        <w:ind w:right="-20"/>
      </w:pPr>
      <w:r w:rsidRPr="00AD5601">
        <w:t>Mæland JG, Elstad JI, Næss Ø, Westin S (</w:t>
      </w:r>
      <w:r w:rsidR="004C73DE">
        <w:t>red</w:t>
      </w:r>
      <w:r w:rsidRPr="00AD5601">
        <w:t>).</w:t>
      </w:r>
      <w:r w:rsidRPr="00AD5601">
        <w:rPr>
          <w:b/>
        </w:rPr>
        <w:t xml:space="preserve"> </w:t>
      </w:r>
      <w:r w:rsidRPr="00FD0B30">
        <w:rPr>
          <w:lang w:val="nb-NO"/>
        </w:rPr>
        <w:t xml:space="preserve">Sosial epidemiologi. Sosiale årsaker til sykdom og helsesvikt. </w:t>
      </w:r>
      <w:r w:rsidRPr="00AD5601">
        <w:t xml:space="preserve">Oslo: </w:t>
      </w:r>
      <w:r w:rsidRPr="00551DF0">
        <w:t>Gyldendal Akademisk 2009</w:t>
      </w:r>
      <w:r>
        <w:t>, 363</w:t>
      </w:r>
      <w:r w:rsidR="0094289C">
        <w:t xml:space="preserve"> </w:t>
      </w:r>
      <w:r>
        <w:t xml:space="preserve">s </w:t>
      </w:r>
      <w:r w:rsidRPr="00FD0B30">
        <w:t>ISBN 978-82-05-39268-7</w:t>
      </w:r>
    </w:p>
    <w:p w:rsidR="00AD5601" w:rsidRPr="00297A01" w:rsidRDefault="00AD5601" w:rsidP="00AD5601">
      <w:pPr>
        <w:spacing w:before="16" w:line="260" w:lineRule="exact"/>
        <w:rPr>
          <w:rFonts w:ascii="Times New Roman" w:hAnsi="Times New Roman"/>
          <w:sz w:val="26"/>
          <w:szCs w:val="26"/>
        </w:rPr>
      </w:pPr>
    </w:p>
    <w:p w:rsidR="00AD5601" w:rsidRDefault="00AD5601" w:rsidP="00AD5601">
      <w:pPr>
        <w:pStyle w:val="Body"/>
        <w:ind w:right="454"/>
      </w:pPr>
      <w:r w:rsidRPr="00297A01">
        <w:t>Roth</w:t>
      </w:r>
      <w:r w:rsidRPr="00297A01">
        <w:rPr>
          <w:spacing w:val="-2"/>
        </w:rPr>
        <w:t>m</w:t>
      </w:r>
      <w:r w:rsidRPr="00297A01">
        <w:t>an K</w:t>
      </w:r>
      <w:r>
        <w:t>J</w:t>
      </w:r>
      <w:r w:rsidRPr="00297A01">
        <w:t>. Epide</w:t>
      </w:r>
      <w:r w:rsidRPr="00297A01">
        <w:rPr>
          <w:spacing w:val="-2"/>
        </w:rPr>
        <w:t>m</w:t>
      </w:r>
      <w:r w:rsidRPr="00297A01">
        <w:t>iology</w:t>
      </w:r>
      <w:r>
        <w:t xml:space="preserve">: an introduction </w:t>
      </w:r>
      <w:r w:rsidRPr="00297A01">
        <w:t>(</w:t>
      </w:r>
      <w:r>
        <w:t>2</w:t>
      </w:r>
      <w:r w:rsidRPr="00297A01">
        <w:t xml:space="preserve">. </w:t>
      </w:r>
      <w:r w:rsidR="00B419F7">
        <w:t>utg</w:t>
      </w:r>
      <w:r w:rsidRPr="00297A01">
        <w:t>).</w:t>
      </w:r>
      <w:r>
        <w:t xml:space="preserve"> New York: Oxford University Press 2012, 280</w:t>
      </w:r>
      <w:r w:rsidR="0094289C">
        <w:t xml:space="preserve"> </w:t>
      </w:r>
      <w:r>
        <w:t>s ISBN 978-0-19-975455-7</w:t>
      </w:r>
    </w:p>
    <w:p w:rsidR="00AD5601" w:rsidRDefault="00AD5601" w:rsidP="00AD5601">
      <w:pPr>
        <w:pStyle w:val="Body"/>
        <w:ind w:right="454"/>
      </w:pPr>
    </w:p>
    <w:p w:rsidR="00AD5601" w:rsidRPr="006C390C" w:rsidRDefault="00AD5601" w:rsidP="00AD5601">
      <w:pPr>
        <w:pStyle w:val="Body"/>
        <w:ind w:right="454"/>
      </w:pPr>
      <w:r w:rsidRPr="00297A01">
        <w:t>Roth</w:t>
      </w:r>
      <w:r w:rsidRPr="00297A01">
        <w:rPr>
          <w:spacing w:val="-2"/>
        </w:rPr>
        <w:t>m</w:t>
      </w:r>
      <w:r w:rsidRPr="00297A01">
        <w:t>an K</w:t>
      </w:r>
      <w:r>
        <w:t>J, Greenland S, Lash TL</w:t>
      </w:r>
      <w:r w:rsidRPr="00297A01">
        <w:t>. Modern epide</w:t>
      </w:r>
      <w:r w:rsidRPr="00297A01">
        <w:rPr>
          <w:spacing w:val="-2"/>
        </w:rPr>
        <w:t>m</w:t>
      </w:r>
      <w:r w:rsidRPr="00297A01">
        <w:t>iology (</w:t>
      </w:r>
      <w:r>
        <w:t>3</w:t>
      </w:r>
      <w:r w:rsidRPr="00297A01">
        <w:t xml:space="preserve">. </w:t>
      </w:r>
      <w:r w:rsidR="00B419F7">
        <w:t>utg</w:t>
      </w:r>
      <w:r w:rsidRPr="00297A01">
        <w:t>). Philadelphia: Lippinco</w:t>
      </w:r>
      <w:r w:rsidRPr="006C390C">
        <w:t>tt Williams &amp; Wilkins 2008, 758</w:t>
      </w:r>
      <w:r w:rsidR="0094289C">
        <w:t xml:space="preserve"> </w:t>
      </w:r>
      <w:r w:rsidRPr="006C390C">
        <w:t>s ISBN-13: 978-0-7817-5564-1</w:t>
      </w:r>
    </w:p>
    <w:p w:rsidR="00AD5601" w:rsidRPr="006C390C" w:rsidRDefault="00AD5601" w:rsidP="00AD5601">
      <w:pPr>
        <w:pStyle w:val="Body"/>
        <w:ind w:right="454"/>
      </w:pPr>
    </w:p>
    <w:p w:rsidR="00AD5601" w:rsidRPr="006C390C" w:rsidRDefault="00AD5601" w:rsidP="00AD5601">
      <w:pPr>
        <w:widowControl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6C390C">
        <w:rPr>
          <w:rFonts w:ascii="Times New Roman" w:hAnsi="Times New Roman"/>
          <w:sz w:val="24"/>
          <w:szCs w:val="24"/>
          <w:lang w:eastAsia="nb-NO"/>
        </w:rPr>
        <w:t>Venables</w:t>
      </w:r>
      <w:r w:rsidRPr="006C390C">
        <w:rPr>
          <w:rFonts w:ascii="Times New Roman" w:hAnsi="Times New Roman"/>
          <w:iCs/>
          <w:sz w:val="24"/>
          <w:szCs w:val="24"/>
          <w:lang w:eastAsia="nb-NO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nb-NO"/>
        </w:rPr>
        <w:t>K (</w:t>
      </w:r>
      <w:r w:rsidR="004C73DE">
        <w:rPr>
          <w:rFonts w:ascii="Times New Roman" w:hAnsi="Times New Roman"/>
          <w:iCs/>
          <w:sz w:val="24"/>
          <w:szCs w:val="24"/>
          <w:lang w:eastAsia="nb-NO"/>
        </w:rPr>
        <w:t>red</w:t>
      </w:r>
      <w:r>
        <w:rPr>
          <w:rFonts w:ascii="Times New Roman" w:hAnsi="Times New Roman"/>
          <w:iCs/>
          <w:sz w:val="24"/>
          <w:szCs w:val="24"/>
          <w:lang w:eastAsia="nb-NO"/>
        </w:rPr>
        <w:t xml:space="preserve">). </w:t>
      </w:r>
      <w:r w:rsidRPr="006C390C">
        <w:rPr>
          <w:rFonts w:ascii="Times New Roman" w:hAnsi="Times New Roman"/>
          <w:iCs/>
          <w:sz w:val="24"/>
          <w:szCs w:val="24"/>
          <w:lang w:eastAsia="nb-NO"/>
        </w:rPr>
        <w:t>Current Topics in Occupational Epidemiology</w:t>
      </w:r>
      <w:r>
        <w:rPr>
          <w:rFonts w:ascii="Times New Roman" w:hAnsi="Times New Roman"/>
          <w:iCs/>
          <w:sz w:val="24"/>
          <w:szCs w:val="24"/>
          <w:lang w:eastAsia="nb-NO"/>
        </w:rPr>
        <w:t xml:space="preserve">. </w:t>
      </w:r>
      <w:r w:rsidRPr="006C390C">
        <w:rPr>
          <w:rFonts w:ascii="Times New Roman" w:hAnsi="Times New Roman"/>
          <w:sz w:val="24"/>
          <w:szCs w:val="24"/>
          <w:lang w:eastAsia="nb-NO"/>
        </w:rPr>
        <w:t>Oxford: Oxford University Press,</w:t>
      </w:r>
      <w:r>
        <w:rPr>
          <w:rFonts w:ascii="Times New Roman" w:hAnsi="Times New Roman"/>
          <w:sz w:val="24"/>
          <w:szCs w:val="24"/>
          <w:lang w:eastAsia="nb-NO"/>
        </w:rPr>
        <w:t xml:space="preserve"> </w:t>
      </w:r>
      <w:r w:rsidRPr="006C390C">
        <w:rPr>
          <w:rFonts w:ascii="Times New Roman" w:hAnsi="Times New Roman"/>
          <w:sz w:val="24"/>
          <w:szCs w:val="24"/>
          <w:lang w:eastAsia="nb-NO"/>
        </w:rPr>
        <w:t>2013</w:t>
      </w:r>
      <w:r>
        <w:rPr>
          <w:rFonts w:ascii="Times New Roman" w:hAnsi="Times New Roman"/>
          <w:sz w:val="24"/>
          <w:szCs w:val="24"/>
          <w:lang w:eastAsia="nb-NO"/>
        </w:rPr>
        <w:t>,</w:t>
      </w:r>
      <w:r w:rsidRPr="006C390C">
        <w:rPr>
          <w:rFonts w:ascii="Times New Roman" w:hAnsi="Times New Roman"/>
          <w:sz w:val="24"/>
          <w:szCs w:val="24"/>
          <w:lang w:eastAsia="nb-NO"/>
        </w:rPr>
        <w:t xml:space="preserve"> 288</w:t>
      </w:r>
      <w:r w:rsidR="0094289C">
        <w:rPr>
          <w:rFonts w:ascii="Times New Roman" w:hAnsi="Times New Roman"/>
          <w:sz w:val="24"/>
          <w:szCs w:val="24"/>
          <w:lang w:eastAsia="nb-NO"/>
        </w:rPr>
        <w:t xml:space="preserve"> </w:t>
      </w:r>
      <w:r>
        <w:rPr>
          <w:rFonts w:ascii="Times New Roman" w:hAnsi="Times New Roman"/>
          <w:sz w:val="24"/>
          <w:szCs w:val="24"/>
          <w:lang w:eastAsia="nb-NO"/>
        </w:rPr>
        <w:t>s ISBN: 978-0-19-968390-1</w:t>
      </w:r>
    </w:p>
    <w:p w:rsidR="00AD5601" w:rsidRPr="006C390C" w:rsidRDefault="00AD5601" w:rsidP="00AD5601">
      <w:pPr>
        <w:spacing w:line="16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nb-NO" w:eastAsia="nb-NO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1208405</wp:posOffset>
            </wp:positionH>
            <wp:positionV relativeFrom="page">
              <wp:posOffset>1536065</wp:posOffset>
            </wp:positionV>
            <wp:extent cx="5396230" cy="7620000"/>
            <wp:effectExtent l="19050" t="0" r="0" b="0"/>
            <wp:wrapNone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230" cy="76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F725D" w:rsidRPr="00A43202" w:rsidRDefault="006F725D" w:rsidP="00AD5601">
      <w:pPr>
        <w:pStyle w:val="Heading51"/>
        <w:spacing w:before="29"/>
        <w:ind w:right="-20"/>
      </w:pPr>
    </w:p>
    <w:p w:rsidR="00AD5601" w:rsidRPr="00AD7AAE" w:rsidRDefault="00AD5601" w:rsidP="00AD5601">
      <w:pPr>
        <w:pStyle w:val="Heading51"/>
        <w:spacing w:before="29"/>
        <w:ind w:right="-20"/>
        <w:rPr>
          <w:b w:val="0"/>
          <w:bCs w:val="0"/>
          <w:lang w:val="nb-NO"/>
        </w:rPr>
      </w:pPr>
      <w:r w:rsidRPr="00AD5601">
        <w:rPr>
          <w:lang w:val="nb-NO"/>
        </w:rPr>
        <w:t>Jus</w:t>
      </w:r>
      <w:r w:rsidR="00AD7AAE">
        <w:rPr>
          <w:lang w:val="nb-NO"/>
        </w:rPr>
        <w:t xml:space="preserve"> </w:t>
      </w:r>
    </w:p>
    <w:p w:rsidR="00AD5601" w:rsidRPr="00AD5601" w:rsidRDefault="00AD5601" w:rsidP="00AD5601">
      <w:pPr>
        <w:spacing w:before="14" w:line="260" w:lineRule="exact"/>
        <w:rPr>
          <w:rFonts w:ascii="Times New Roman" w:hAnsi="Times New Roman"/>
          <w:sz w:val="26"/>
          <w:szCs w:val="26"/>
          <w:lang w:val="nb-NO"/>
        </w:rPr>
      </w:pPr>
    </w:p>
    <w:p w:rsidR="00AD5601" w:rsidRPr="004E7298" w:rsidRDefault="00AD5601" w:rsidP="00AD5601">
      <w:pPr>
        <w:pStyle w:val="Body"/>
        <w:ind w:right="-20"/>
        <w:rPr>
          <w:lang w:val="nb-NO"/>
        </w:rPr>
      </w:pPr>
      <w:r w:rsidRPr="004E7298">
        <w:rPr>
          <w:lang w:val="nb-NO"/>
        </w:rPr>
        <w:t>Bratt U. Yrkesskade – hva så?</w:t>
      </w:r>
      <w:r w:rsidRPr="004E7298">
        <w:rPr>
          <w:spacing w:val="1"/>
          <w:lang w:val="nb-NO"/>
        </w:rPr>
        <w:t xml:space="preserve"> </w:t>
      </w:r>
      <w:r w:rsidRPr="004E7298">
        <w:rPr>
          <w:lang w:val="nb-NO"/>
        </w:rPr>
        <w:t>O</w:t>
      </w:r>
      <w:r w:rsidRPr="004E7298">
        <w:rPr>
          <w:spacing w:val="-1"/>
          <w:lang w:val="nb-NO"/>
        </w:rPr>
        <w:t>s</w:t>
      </w:r>
      <w:r w:rsidRPr="004E7298">
        <w:rPr>
          <w:lang w:val="nb-NO"/>
        </w:rPr>
        <w:t>lo: Arbeids</w:t>
      </w:r>
      <w:r w:rsidRPr="004E7298">
        <w:rPr>
          <w:spacing w:val="-2"/>
          <w:lang w:val="nb-NO"/>
        </w:rPr>
        <w:t>m</w:t>
      </w:r>
      <w:r w:rsidRPr="004E7298">
        <w:rPr>
          <w:lang w:val="nb-NO"/>
        </w:rPr>
        <w:t>iljøforlaget 1998, 65 s</w:t>
      </w:r>
    </w:p>
    <w:p w:rsidR="00AD5601" w:rsidRPr="004E7298" w:rsidRDefault="00AD5601" w:rsidP="00AD5601">
      <w:pPr>
        <w:spacing w:before="16" w:line="260" w:lineRule="exact"/>
        <w:rPr>
          <w:rFonts w:ascii="Times New Roman" w:hAnsi="Times New Roman"/>
          <w:sz w:val="26"/>
          <w:szCs w:val="26"/>
          <w:lang w:val="nb-NO"/>
        </w:rPr>
      </w:pPr>
    </w:p>
    <w:p w:rsidR="00AD5601" w:rsidRPr="00874814" w:rsidRDefault="00AD5601" w:rsidP="00AD5601">
      <w:pPr>
        <w:pStyle w:val="Body"/>
        <w:ind w:right="264"/>
        <w:rPr>
          <w:lang w:val="nb-NO"/>
        </w:rPr>
      </w:pPr>
      <w:r w:rsidRPr="004E7298">
        <w:rPr>
          <w:lang w:val="nb-NO"/>
        </w:rPr>
        <w:t>F</w:t>
      </w:r>
      <w:r>
        <w:rPr>
          <w:lang w:val="nb-NO"/>
        </w:rPr>
        <w:t>ougne</w:t>
      </w:r>
      <w:r w:rsidRPr="004E7298">
        <w:rPr>
          <w:lang w:val="nb-NO"/>
        </w:rPr>
        <w:t>r</w:t>
      </w:r>
      <w:r>
        <w:rPr>
          <w:lang w:val="nb-NO"/>
        </w:rPr>
        <w:t xml:space="preserve"> J, Holo L, Sundet TL, Thorkildsen T. </w:t>
      </w:r>
      <w:r w:rsidRPr="004E7298">
        <w:rPr>
          <w:lang w:val="nb-NO"/>
        </w:rPr>
        <w:t>Arbeids</w:t>
      </w:r>
      <w:r w:rsidRPr="004E7298">
        <w:rPr>
          <w:spacing w:val="-2"/>
          <w:lang w:val="nb-NO"/>
        </w:rPr>
        <w:t>m</w:t>
      </w:r>
      <w:r>
        <w:rPr>
          <w:lang w:val="nb-NO"/>
        </w:rPr>
        <w:t>iljøloven,</w:t>
      </w:r>
      <w:r w:rsidRPr="004E7298">
        <w:rPr>
          <w:lang w:val="nb-NO"/>
        </w:rPr>
        <w:t xml:space="preserve"> </w:t>
      </w:r>
      <w:r>
        <w:rPr>
          <w:lang w:val="nb-NO"/>
        </w:rPr>
        <w:t>k</w:t>
      </w:r>
      <w:r w:rsidRPr="004E7298">
        <w:rPr>
          <w:lang w:val="nb-NO"/>
        </w:rPr>
        <w:t>ommentar</w:t>
      </w:r>
      <w:r>
        <w:rPr>
          <w:lang w:val="nb-NO"/>
        </w:rPr>
        <w:t>utgave</w:t>
      </w:r>
      <w:r w:rsidRPr="004E7298">
        <w:rPr>
          <w:lang w:val="nb-NO"/>
        </w:rPr>
        <w:t xml:space="preserve"> (</w:t>
      </w:r>
      <w:r>
        <w:rPr>
          <w:lang w:val="nb-NO"/>
        </w:rPr>
        <w:t>2</w:t>
      </w:r>
      <w:r w:rsidRPr="004E7298">
        <w:rPr>
          <w:lang w:val="nb-NO"/>
        </w:rPr>
        <w:t>.</w:t>
      </w:r>
      <w:r w:rsidRPr="004E7298">
        <w:rPr>
          <w:spacing w:val="-1"/>
          <w:lang w:val="nb-NO"/>
        </w:rPr>
        <w:t xml:space="preserve"> </w:t>
      </w:r>
      <w:r w:rsidRPr="004E7298">
        <w:rPr>
          <w:lang w:val="nb-NO"/>
        </w:rPr>
        <w:t xml:space="preserve">utg). </w:t>
      </w:r>
      <w:r w:rsidRPr="00874814">
        <w:rPr>
          <w:lang w:val="nb-NO"/>
        </w:rPr>
        <w:t xml:space="preserve">Oslo: </w:t>
      </w:r>
      <w:r>
        <w:rPr>
          <w:lang w:val="nb-NO"/>
        </w:rPr>
        <w:t>Universitetsforlaget 2013</w:t>
      </w:r>
      <w:r w:rsidRPr="00874814">
        <w:rPr>
          <w:lang w:val="nb-NO"/>
        </w:rPr>
        <w:t xml:space="preserve">, </w:t>
      </w:r>
      <w:r w:rsidRPr="00874814">
        <w:rPr>
          <w:spacing w:val="-8"/>
          <w:lang w:val="nb-NO"/>
        </w:rPr>
        <w:t>1</w:t>
      </w:r>
      <w:r>
        <w:rPr>
          <w:lang w:val="nb-NO"/>
        </w:rPr>
        <w:t>181</w:t>
      </w:r>
      <w:r w:rsidR="0094289C">
        <w:rPr>
          <w:lang w:val="nb-NO"/>
        </w:rPr>
        <w:t xml:space="preserve"> </w:t>
      </w:r>
      <w:r>
        <w:rPr>
          <w:lang w:val="nb-NO"/>
        </w:rPr>
        <w:t>s ISBN 978-82-15-01833-1</w:t>
      </w:r>
    </w:p>
    <w:p w:rsidR="00AD5601" w:rsidRDefault="00AD5601" w:rsidP="00AD5601">
      <w:pPr>
        <w:pStyle w:val="Body"/>
        <w:ind w:right="97"/>
        <w:rPr>
          <w:lang w:val="nb-NO"/>
        </w:rPr>
      </w:pPr>
    </w:p>
    <w:p w:rsidR="00AD5601" w:rsidRPr="00345FE0" w:rsidRDefault="00AD5601" w:rsidP="00AD5601">
      <w:pPr>
        <w:pStyle w:val="Body"/>
        <w:ind w:right="97"/>
      </w:pPr>
      <w:r>
        <w:rPr>
          <w:lang w:val="nb-NO"/>
        </w:rPr>
        <w:t xml:space="preserve">Jakhelln H. Oversikt over arbeidsretten (4. utg). </w:t>
      </w:r>
      <w:r w:rsidRPr="00345FE0">
        <w:t>Oslo: Damm 2006, 760</w:t>
      </w:r>
      <w:r w:rsidR="0094289C" w:rsidRPr="00345FE0">
        <w:t xml:space="preserve"> </w:t>
      </w:r>
      <w:r w:rsidRPr="00345FE0">
        <w:t>s ISBN 9788204129376</w:t>
      </w:r>
    </w:p>
    <w:p w:rsidR="00345FE0" w:rsidRDefault="00345FE0" w:rsidP="00AD5601">
      <w:pPr>
        <w:pStyle w:val="Body"/>
        <w:ind w:right="97"/>
      </w:pPr>
    </w:p>
    <w:p w:rsidR="00345FE0" w:rsidRPr="00345FE0" w:rsidRDefault="00345FE0" w:rsidP="00C67956">
      <w:pPr>
        <w:pStyle w:val="Body"/>
        <w:ind w:right="97"/>
        <w:rPr>
          <w:lang w:val="nb-NO"/>
        </w:rPr>
      </w:pPr>
      <w:r w:rsidRPr="004C73DE">
        <w:t xml:space="preserve">Mæland JG. </w:t>
      </w:r>
      <w:r w:rsidRPr="00345FE0">
        <w:rPr>
          <w:lang w:val="nb-NO"/>
        </w:rPr>
        <w:t>Veileder i trygdemedisin 2013-2014</w:t>
      </w:r>
      <w:r w:rsidR="00C67956">
        <w:rPr>
          <w:lang w:val="nb-NO"/>
        </w:rPr>
        <w:t xml:space="preserve"> (8. utg)</w:t>
      </w:r>
      <w:r w:rsidRPr="00345FE0">
        <w:rPr>
          <w:lang w:val="nb-NO"/>
        </w:rPr>
        <w:t>.</w:t>
      </w:r>
      <w:r>
        <w:rPr>
          <w:lang w:val="nb-NO"/>
        </w:rPr>
        <w:t xml:space="preserve"> </w:t>
      </w:r>
      <w:r w:rsidR="00C67956">
        <w:rPr>
          <w:lang w:val="nb-NO"/>
        </w:rPr>
        <w:t xml:space="preserve">Oslo: Gyldendal akademisk 2013, 144 s ISBN </w:t>
      </w:r>
      <w:r w:rsidR="00C67956" w:rsidRPr="00C67956">
        <w:rPr>
          <w:lang w:val="nb-NO"/>
        </w:rPr>
        <w:t xml:space="preserve">9788205449916  </w:t>
      </w:r>
    </w:p>
    <w:p w:rsidR="00AD5601" w:rsidRPr="00345FE0" w:rsidRDefault="00AD5601" w:rsidP="00AD5601">
      <w:pPr>
        <w:pStyle w:val="Body"/>
        <w:ind w:right="97"/>
        <w:rPr>
          <w:lang w:val="nb-NO"/>
        </w:rPr>
      </w:pPr>
    </w:p>
    <w:p w:rsidR="00AD5601" w:rsidRDefault="00AD5601" w:rsidP="00AD5601">
      <w:pPr>
        <w:pStyle w:val="Body"/>
        <w:ind w:right="97"/>
        <w:rPr>
          <w:lang w:val="nb-NO"/>
        </w:rPr>
      </w:pPr>
      <w:r w:rsidRPr="00345FE0">
        <w:rPr>
          <w:lang w:val="nb-NO"/>
        </w:rPr>
        <w:t xml:space="preserve">Pettersen B, Johansen AS. </w:t>
      </w:r>
      <w:r w:rsidRPr="004E7298">
        <w:rPr>
          <w:lang w:val="nb-NO"/>
        </w:rPr>
        <w:t>Lov om</w:t>
      </w:r>
      <w:r w:rsidRPr="004E7298">
        <w:rPr>
          <w:spacing w:val="-2"/>
          <w:lang w:val="nb-NO"/>
        </w:rPr>
        <w:t xml:space="preserve"> </w:t>
      </w:r>
      <w:r w:rsidRPr="004E7298">
        <w:rPr>
          <w:lang w:val="nb-NO"/>
        </w:rPr>
        <w:t>arbeids</w:t>
      </w:r>
      <w:r w:rsidRPr="004E7298">
        <w:rPr>
          <w:spacing w:val="-2"/>
          <w:lang w:val="nb-NO"/>
        </w:rPr>
        <w:t>m</w:t>
      </w:r>
      <w:r w:rsidRPr="004E7298">
        <w:rPr>
          <w:lang w:val="nb-NO"/>
        </w:rPr>
        <w:t>iljø</w:t>
      </w:r>
      <w:r>
        <w:rPr>
          <w:lang w:val="nb-NO"/>
        </w:rPr>
        <w:t>, arbeidstid og stillingsvern mv.</w:t>
      </w:r>
      <w:r w:rsidRPr="004E7298">
        <w:rPr>
          <w:spacing w:val="-1"/>
          <w:lang w:val="nb-NO"/>
        </w:rPr>
        <w:t xml:space="preserve"> </w:t>
      </w:r>
      <w:r w:rsidRPr="004E7298">
        <w:rPr>
          <w:lang w:val="nb-NO"/>
        </w:rPr>
        <w:t>(</w:t>
      </w:r>
      <w:r>
        <w:rPr>
          <w:lang w:val="nb-NO"/>
        </w:rPr>
        <w:t>6</w:t>
      </w:r>
      <w:r w:rsidRPr="004E7298">
        <w:rPr>
          <w:lang w:val="nb-NO"/>
        </w:rPr>
        <w:t xml:space="preserve">. utg). </w:t>
      </w:r>
      <w:r w:rsidRPr="004E7298">
        <w:rPr>
          <w:spacing w:val="-2"/>
          <w:lang w:val="nb-NO"/>
        </w:rPr>
        <w:t>O</w:t>
      </w:r>
      <w:r w:rsidRPr="004E7298">
        <w:rPr>
          <w:lang w:val="nb-NO"/>
        </w:rPr>
        <w:t xml:space="preserve">slo: </w:t>
      </w:r>
      <w:r>
        <w:rPr>
          <w:lang w:val="nb-NO"/>
        </w:rPr>
        <w:t>Gyldendal</w:t>
      </w:r>
      <w:r w:rsidRPr="004E7298">
        <w:rPr>
          <w:lang w:val="nb-NO"/>
        </w:rPr>
        <w:t xml:space="preserve"> </w:t>
      </w:r>
      <w:r w:rsidRPr="004E7298">
        <w:rPr>
          <w:spacing w:val="-1"/>
          <w:lang w:val="nb-NO"/>
        </w:rPr>
        <w:t>2</w:t>
      </w:r>
      <w:r>
        <w:rPr>
          <w:lang w:val="nb-NO"/>
        </w:rPr>
        <w:t>014</w:t>
      </w:r>
      <w:r w:rsidRPr="004E7298">
        <w:rPr>
          <w:lang w:val="nb-NO"/>
        </w:rPr>
        <w:t xml:space="preserve">, </w:t>
      </w:r>
      <w:r>
        <w:rPr>
          <w:lang w:val="nb-NO"/>
        </w:rPr>
        <w:t>323</w:t>
      </w:r>
      <w:r w:rsidR="0094289C">
        <w:rPr>
          <w:lang w:val="nb-NO"/>
        </w:rPr>
        <w:t xml:space="preserve"> </w:t>
      </w:r>
      <w:r w:rsidRPr="004E7298">
        <w:rPr>
          <w:lang w:val="nb-NO"/>
        </w:rPr>
        <w:t xml:space="preserve">s ISBN </w:t>
      </w:r>
      <w:r w:rsidRPr="005B7995">
        <w:rPr>
          <w:lang w:val="nb-NO"/>
        </w:rPr>
        <w:t>9788205461130</w:t>
      </w:r>
    </w:p>
    <w:p w:rsidR="00AD5601" w:rsidRDefault="00AD5601" w:rsidP="00AD5601">
      <w:pPr>
        <w:pStyle w:val="Body"/>
        <w:ind w:right="97"/>
        <w:rPr>
          <w:lang w:val="nb-NO"/>
        </w:rPr>
      </w:pPr>
    </w:p>
    <w:p w:rsidR="00AD5601" w:rsidRDefault="00AD5601" w:rsidP="00856BA5">
      <w:pPr>
        <w:pStyle w:val="Body"/>
        <w:ind w:right="97"/>
        <w:rPr>
          <w:lang w:val="nb-NO"/>
        </w:rPr>
      </w:pPr>
      <w:r>
        <w:rPr>
          <w:lang w:val="nb-NO"/>
        </w:rPr>
        <w:t xml:space="preserve">Skjønberg AN, Hognestad E. Individuell arbeidsrett (1. utg). </w:t>
      </w:r>
      <w:r w:rsidRPr="00AF7B75">
        <w:rPr>
          <w:lang w:val="nb-NO"/>
        </w:rPr>
        <w:t xml:space="preserve">Oslo: </w:t>
      </w:r>
      <w:r w:rsidRPr="00AD5601">
        <w:rPr>
          <w:lang w:val="nb-NO"/>
        </w:rPr>
        <w:t>Gyldendal 2014, 453</w:t>
      </w:r>
      <w:r w:rsidR="0094289C">
        <w:rPr>
          <w:lang w:val="nb-NO"/>
        </w:rPr>
        <w:t xml:space="preserve"> </w:t>
      </w:r>
      <w:r w:rsidRPr="00AD5601">
        <w:rPr>
          <w:lang w:val="nb-NO"/>
        </w:rPr>
        <w:t>s ISBN 9788205429512</w:t>
      </w:r>
    </w:p>
    <w:p w:rsidR="00856BA5" w:rsidRPr="00AD5601" w:rsidRDefault="00856BA5" w:rsidP="00856BA5">
      <w:pPr>
        <w:pStyle w:val="Body"/>
        <w:ind w:right="97"/>
        <w:rPr>
          <w:sz w:val="20"/>
          <w:szCs w:val="20"/>
          <w:lang w:val="nb-NO"/>
        </w:rPr>
      </w:pPr>
    </w:p>
    <w:p w:rsidR="00AD5601" w:rsidRPr="00EC5ABF" w:rsidRDefault="00AD5601" w:rsidP="00AD5601">
      <w:pPr>
        <w:pStyle w:val="Heading51"/>
        <w:ind w:right="-20"/>
        <w:rPr>
          <w:b w:val="0"/>
          <w:bCs w:val="0"/>
          <w:lang w:val="nb-NO"/>
        </w:rPr>
      </w:pPr>
      <w:r w:rsidRPr="00874814">
        <w:rPr>
          <w:lang w:val="nb-NO"/>
        </w:rPr>
        <w:t>Toksikologi</w:t>
      </w:r>
      <w:r w:rsidR="00EC5ABF">
        <w:rPr>
          <w:lang w:val="nb-NO"/>
        </w:rPr>
        <w:t xml:space="preserve"> </w:t>
      </w:r>
    </w:p>
    <w:p w:rsidR="00AD5601" w:rsidRPr="00874814" w:rsidRDefault="00AD5601" w:rsidP="00AD5601">
      <w:pPr>
        <w:spacing w:before="14" w:line="260" w:lineRule="exact"/>
        <w:rPr>
          <w:rFonts w:ascii="Times New Roman" w:hAnsi="Times New Roman"/>
          <w:sz w:val="26"/>
          <w:szCs w:val="26"/>
          <w:lang w:val="nb-NO"/>
        </w:rPr>
      </w:pPr>
    </w:p>
    <w:p w:rsidR="00AD5601" w:rsidRPr="00587516" w:rsidRDefault="00AD5601" w:rsidP="00AD5601">
      <w:pPr>
        <w:pStyle w:val="Body"/>
        <w:ind w:right="-20"/>
      </w:pPr>
      <w:r w:rsidRPr="00AD7AAE">
        <w:t xml:space="preserve">Klaassen </w:t>
      </w:r>
      <w:r w:rsidRPr="00AD7AAE">
        <w:rPr>
          <w:spacing w:val="-2"/>
        </w:rPr>
        <w:t>C</w:t>
      </w:r>
      <w:r w:rsidRPr="00AD7AAE">
        <w:t>D</w:t>
      </w:r>
      <w:r w:rsidRPr="00AD7AAE">
        <w:rPr>
          <w:spacing w:val="-1"/>
        </w:rPr>
        <w:t xml:space="preserve"> </w:t>
      </w:r>
      <w:r w:rsidRPr="00AD7AAE">
        <w:t>(</w:t>
      </w:r>
      <w:r w:rsidR="00B419F7">
        <w:t>r</w:t>
      </w:r>
      <w:r w:rsidRPr="00AD7AAE">
        <w:t xml:space="preserve">ed). </w:t>
      </w:r>
      <w:r w:rsidRPr="00AD5601">
        <w:t xml:space="preserve">Casarett </w:t>
      </w:r>
      <w:r w:rsidR="00587516">
        <w:t>&amp;</w:t>
      </w:r>
      <w:r w:rsidRPr="00AD5601">
        <w:t xml:space="preserve"> Dou</w:t>
      </w:r>
      <w:r w:rsidR="00587516">
        <w:t>l</w:t>
      </w:r>
      <w:r w:rsidRPr="00AD5601">
        <w:t>l</w:t>
      </w:r>
      <w:r w:rsidRPr="00AD5601">
        <w:rPr>
          <w:spacing w:val="-1"/>
        </w:rPr>
        <w:t>'</w:t>
      </w:r>
      <w:r w:rsidRPr="00AD5601">
        <w:t>s Toxicol</w:t>
      </w:r>
      <w:r w:rsidRPr="00AD5601">
        <w:rPr>
          <w:spacing w:val="-1"/>
        </w:rPr>
        <w:t>o</w:t>
      </w:r>
      <w:r w:rsidRPr="00AD5601">
        <w:t>gy (</w:t>
      </w:r>
      <w:r w:rsidR="00587516">
        <w:t>8</w:t>
      </w:r>
      <w:r w:rsidRPr="00AD5601">
        <w:t xml:space="preserve">. </w:t>
      </w:r>
      <w:r w:rsidR="00B419F7">
        <w:t>utg</w:t>
      </w:r>
      <w:r w:rsidRPr="00AD5601">
        <w:t xml:space="preserve">). </w:t>
      </w:r>
      <w:r w:rsidRPr="00587516">
        <w:rPr>
          <w:spacing w:val="-2"/>
        </w:rPr>
        <w:t>N</w:t>
      </w:r>
      <w:r w:rsidRPr="00587516">
        <w:t xml:space="preserve">ew York: McGraw-Hill </w:t>
      </w:r>
      <w:r w:rsidR="00587516">
        <w:t>2013</w:t>
      </w:r>
      <w:r w:rsidR="00523A87">
        <w:t xml:space="preserve">, 1454 s </w:t>
      </w:r>
      <w:r w:rsidRPr="00587516">
        <w:t xml:space="preserve">ISBN </w:t>
      </w:r>
      <w:r w:rsidR="00587516">
        <w:t>978-0-07-176923-5</w:t>
      </w:r>
    </w:p>
    <w:p w:rsidR="00AD5601" w:rsidRPr="00587516" w:rsidRDefault="00AD5601" w:rsidP="00AD5601">
      <w:pPr>
        <w:spacing w:before="16" w:line="260" w:lineRule="exact"/>
        <w:rPr>
          <w:rFonts w:ascii="Times New Roman" w:hAnsi="Times New Roman"/>
          <w:sz w:val="26"/>
          <w:szCs w:val="26"/>
        </w:rPr>
      </w:pPr>
    </w:p>
    <w:p w:rsidR="00AD5601" w:rsidRPr="004E7298" w:rsidRDefault="00AD5601" w:rsidP="00AD5601">
      <w:pPr>
        <w:pStyle w:val="Body"/>
        <w:ind w:right="1494"/>
        <w:rPr>
          <w:lang w:val="nb-NO"/>
        </w:rPr>
      </w:pPr>
      <w:r w:rsidRPr="004E7298">
        <w:rPr>
          <w:lang w:val="nb-NO"/>
        </w:rPr>
        <w:t>Midtgård U, Si</w:t>
      </w:r>
      <w:r w:rsidRPr="004E7298">
        <w:rPr>
          <w:spacing w:val="-2"/>
          <w:lang w:val="nb-NO"/>
        </w:rPr>
        <w:t>m</w:t>
      </w:r>
      <w:r w:rsidRPr="004E7298">
        <w:rPr>
          <w:lang w:val="nb-NO"/>
        </w:rPr>
        <w:t>onsen L. Knudsen LE. (red). T</w:t>
      </w:r>
      <w:r w:rsidRPr="004E7298">
        <w:rPr>
          <w:spacing w:val="-1"/>
          <w:lang w:val="nb-NO"/>
        </w:rPr>
        <w:t>o</w:t>
      </w:r>
      <w:r w:rsidRPr="004E7298">
        <w:rPr>
          <w:lang w:val="nb-NO"/>
        </w:rPr>
        <w:t>ksikologi i arbejds</w:t>
      </w:r>
      <w:r w:rsidRPr="004E7298">
        <w:rPr>
          <w:spacing w:val="-2"/>
          <w:lang w:val="nb-NO"/>
        </w:rPr>
        <w:t>m</w:t>
      </w:r>
      <w:r w:rsidRPr="004E7298">
        <w:rPr>
          <w:lang w:val="nb-NO"/>
        </w:rPr>
        <w:t>iljøet, bind I (276 s) ISBN 87 7904 030 6</w:t>
      </w:r>
    </w:p>
    <w:p w:rsidR="00AD5601" w:rsidRPr="00587516" w:rsidRDefault="00AD5601" w:rsidP="00AD5601">
      <w:pPr>
        <w:pStyle w:val="Body"/>
        <w:ind w:right="-20"/>
        <w:rPr>
          <w:lang w:val="nb-NO"/>
        </w:rPr>
      </w:pPr>
      <w:r w:rsidRPr="00587516">
        <w:rPr>
          <w:lang w:val="nb-NO"/>
        </w:rPr>
        <w:t>bind II</w:t>
      </w:r>
    </w:p>
    <w:p w:rsidR="00AD5601" w:rsidRPr="00587516" w:rsidRDefault="00AD5601" w:rsidP="00AD5601">
      <w:pPr>
        <w:pStyle w:val="Body"/>
        <w:ind w:right="-20"/>
        <w:rPr>
          <w:lang w:val="nb-NO"/>
        </w:rPr>
      </w:pPr>
      <w:r w:rsidRPr="00587516">
        <w:rPr>
          <w:lang w:val="nb-NO"/>
        </w:rPr>
        <w:t>København: Arbejds</w:t>
      </w:r>
      <w:r w:rsidRPr="00587516">
        <w:rPr>
          <w:spacing w:val="-2"/>
          <w:lang w:val="nb-NO"/>
        </w:rPr>
        <w:t>m</w:t>
      </w:r>
      <w:r w:rsidRPr="00587516">
        <w:rPr>
          <w:lang w:val="nb-NO"/>
        </w:rPr>
        <w:t>iljøinstituttet 1999</w:t>
      </w:r>
    </w:p>
    <w:p w:rsidR="00587516" w:rsidRPr="00587516" w:rsidRDefault="00587516" w:rsidP="00AD5601">
      <w:pPr>
        <w:pStyle w:val="Body"/>
        <w:ind w:right="-20"/>
        <w:rPr>
          <w:lang w:val="nb-NO"/>
        </w:rPr>
      </w:pPr>
    </w:p>
    <w:p w:rsidR="00587516" w:rsidRPr="00587516" w:rsidRDefault="00587516" w:rsidP="00AD5601">
      <w:pPr>
        <w:pStyle w:val="Body"/>
        <w:ind w:right="-20"/>
      </w:pPr>
      <w:r w:rsidRPr="00587516">
        <w:t>Stine KE, Brow</w:t>
      </w:r>
      <w:r>
        <w:t xml:space="preserve">n, TM. Principles of toxicology (2. </w:t>
      </w:r>
      <w:r w:rsidR="00B419F7">
        <w:t>utg</w:t>
      </w:r>
      <w:r>
        <w:t xml:space="preserve">). </w:t>
      </w:r>
      <w:r w:rsidRPr="00587516">
        <w:t xml:space="preserve"> </w:t>
      </w:r>
      <w:r>
        <w:t xml:space="preserve">Boca Raton: </w:t>
      </w:r>
      <w:r w:rsidRPr="00587516">
        <w:t>CRC press 2006</w:t>
      </w:r>
      <w:r>
        <w:t>, 392</w:t>
      </w:r>
      <w:r w:rsidR="0094289C">
        <w:t xml:space="preserve"> s</w:t>
      </w:r>
      <w:r w:rsidRPr="00587516">
        <w:t xml:space="preserve"> ISBN 084932856X</w:t>
      </w:r>
    </w:p>
    <w:p w:rsidR="00AD5601" w:rsidRPr="00587516" w:rsidRDefault="00AD5601" w:rsidP="00AD5601">
      <w:pPr>
        <w:spacing w:before="16" w:line="260" w:lineRule="exact"/>
        <w:rPr>
          <w:rFonts w:ascii="Times New Roman" w:hAnsi="Times New Roman"/>
          <w:sz w:val="24"/>
          <w:szCs w:val="24"/>
        </w:rPr>
      </w:pPr>
    </w:p>
    <w:p w:rsidR="00AD5601" w:rsidRPr="005A0A9C" w:rsidRDefault="00AD5601" w:rsidP="00856BA5">
      <w:pPr>
        <w:pStyle w:val="Body"/>
        <w:ind w:right="-20"/>
        <w:rPr>
          <w:lang w:val="nb-NO"/>
        </w:rPr>
      </w:pPr>
      <w:r w:rsidRPr="00345FE0">
        <w:rPr>
          <w:lang w:val="nb-NO"/>
        </w:rPr>
        <w:t>Se hjem</w:t>
      </w:r>
      <w:r w:rsidRPr="00345FE0">
        <w:rPr>
          <w:spacing w:val="-2"/>
          <w:lang w:val="nb-NO"/>
        </w:rPr>
        <w:t>m</w:t>
      </w:r>
      <w:r w:rsidRPr="00345FE0">
        <w:rPr>
          <w:lang w:val="nb-NO"/>
        </w:rPr>
        <w:t xml:space="preserve">esiden til IPCS </w:t>
      </w:r>
      <w:hyperlink r:id="rId8" w:history="1">
        <w:r w:rsidR="00587516" w:rsidRPr="00345FE0">
          <w:rPr>
            <w:rStyle w:val="Hyperkobling"/>
            <w:lang w:val="nb-NO"/>
          </w:rPr>
          <w:t>(www</w:t>
        </w:r>
        <w:r w:rsidR="00587516" w:rsidRPr="00345FE0">
          <w:rPr>
            <w:rStyle w:val="Hyperkobling"/>
            <w:spacing w:val="1"/>
            <w:lang w:val="nb-NO"/>
          </w:rPr>
          <w:t>.</w:t>
        </w:r>
        <w:r w:rsidR="00587516" w:rsidRPr="00345FE0">
          <w:rPr>
            <w:rStyle w:val="Hyperkobling"/>
            <w:lang w:val="nb-NO"/>
          </w:rPr>
          <w:t>w</w:t>
        </w:r>
        <w:r w:rsidR="00587516" w:rsidRPr="00345FE0">
          <w:rPr>
            <w:rStyle w:val="Hyperkobling"/>
            <w:spacing w:val="1"/>
            <w:lang w:val="nb-NO"/>
          </w:rPr>
          <w:t>h</w:t>
        </w:r>
        <w:r w:rsidR="00587516" w:rsidRPr="00345FE0">
          <w:rPr>
            <w:rStyle w:val="Hyperkobling"/>
            <w:lang w:val="nb-NO"/>
          </w:rPr>
          <w:t>o.int/ipcs).</w:t>
        </w:r>
      </w:hyperlink>
    </w:p>
    <w:p w:rsidR="00856BA5" w:rsidRPr="00345FE0" w:rsidRDefault="00856BA5" w:rsidP="00856BA5">
      <w:pPr>
        <w:pStyle w:val="Body"/>
        <w:ind w:right="-20"/>
        <w:rPr>
          <w:sz w:val="20"/>
          <w:szCs w:val="20"/>
          <w:lang w:val="nb-NO"/>
        </w:rPr>
      </w:pPr>
    </w:p>
    <w:p w:rsidR="00AD5601" w:rsidRPr="00BE591A" w:rsidRDefault="00AD5601" w:rsidP="00AD5601">
      <w:pPr>
        <w:pStyle w:val="Heading51"/>
        <w:ind w:right="-20"/>
        <w:rPr>
          <w:b w:val="0"/>
          <w:bCs w:val="0"/>
        </w:rPr>
      </w:pPr>
      <w:r w:rsidRPr="00BE591A">
        <w:t>Lungemedisin</w:t>
      </w:r>
      <w:r w:rsidR="00EC5ABF" w:rsidRPr="00BE591A">
        <w:t xml:space="preserve"> </w:t>
      </w:r>
    </w:p>
    <w:p w:rsidR="00AD5601" w:rsidRPr="00BE591A" w:rsidRDefault="00AD5601" w:rsidP="00AD5601">
      <w:pPr>
        <w:spacing w:before="14" w:line="260" w:lineRule="exact"/>
        <w:rPr>
          <w:rFonts w:ascii="Times New Roman" w:hAnsi="Times New Roman"/>
          <w:sz w:val="26"/>
          <w:szCs w:val="26"/>
        </w:rPr>
      </w:pPr>
    </w:p>
    <w:p w:rsidR="00AD5601" w:rsidRPr="008231DD" w:rsidRDefault="00E43103" w:rsidP="00AD5601">
      <w:pPr>
        <w:pStyle w:val="Body"/>
        <w:ind w:right="-20"/>
      </w:pPr>
      <w:r>
        <w:t xml:space="preserve">Malo JL, </w:t>
      </w:r>
      <w:r w:rsidR="00AD5601" w:rsidRPr="00AD7AAE">
        <w:t>Chan-Yeung M, Berns</w:t>
      </w:r>
      <w:r w:rsidR="00AD5601" w:rsidRPr="00AD7AAE">
        <w:rPr>
          <w:spacing w:val="1"/>
        </w:rPr>
        <w:t>t</w:t>
      </w:r>
      <w:r w:rsidR="00AD5601" w:rsidRPr="00AD7AAE">
        <w:t>ein DI</w:t>
      </w:r>
      <w:r w:rsidR="00C87F5B">
        <w:t xml:space="preserve"> (</w:t>
      </w:r>
      <w:r w:rsidR="00B419F7">
        <w:t>r</w:t>
      </w:r>
      <w:r w:rsidR="00C87F5B">
        <w:t>ed)</w:t>
      </w:r>
      <w:r w:rsidR="00AD5601" w:rsidRPr="00AD7AAE">
        <w:t xml:space="preserve">. </w:t>
      </w:r>
      <w:r w:rsidR="00AD5601" w:rsidRPr="008231DD">
        <w:t>Asth</w:t>
      </w:r>
      <w:r w:rsidR="00AD5601" w:rsidRPr="008231DD">
        <w:rPr>
          <w:spacing w:val="-2"/>
        </w:rPr>
        <w:t>m</w:t>
      </w:r>
      <w:r w:rsidR="00AD5601" w:rsidRPr="008231DD">
        <w:t xml:space="preserve">a in the </w:t>
      </w:r>
      <w:r w:rsidR="00AD5601" w:rsidRPr="008231DD">
        <w:rPr>
          <w:spacing w:val="-2"/>
        </w:rPr>
        <w:t>W</w:t>
      </w:r>
      <w:r w:rsidR="00AD5601" w:rsidRPr="008231DD">
        <w:t>orkplace (</w:t>
      </w:r>
      <w:r>
        <w:t>4</w:t>
      </w:r>
      <w:r w:rsidR="00AD5601" w:rsidRPr="008231DD">
        <w:t xml:space="preserve">. </w:t>
      </w:r>
      <w:r w:rsidR="00B419F7">
        <w:t>utg</w:t>
      </w:r>
      <w:r w:rsidR="00AD5601" w:rsidRPr="008231DD">
        <w:t>).</w:t>
      </w:r>
      <w:r w:rsidR="00C87F5B">
        <w:t xml:space="preserve"> London:</w:t>
      </w:r>
    </w:p>
    <w:p w:rsidR="00AD5601" w:rsidRPr="008231DD" w:rsidRDefault="00AD5601" w:rsidP="00AD5601">
      <w:pPr>
        <w:spacing w:line="318" w:lineRule="atLeast"/>
        <w:rPr>
          <w:rFonts w:ascii="Times New Roman" w:hAnsi="Times New Roman"/>
          <w:color w:val="000000"/>
          <w:sz w:val="24"/>
          <w:szCs w:val="24"/>
        </w:rPr>
      </w:pPr>
      <w:r w:rsidRPr="008231DD">
        <w:rPr>
          <w:rFonts w:ascii="Times New Roman" w:hAnsi="Times New Roman"/>
          <w:sz w:val="24"/>
          <w:szCs w:val="24"/>
        </w:rPr>
        <w:t>CRC press 2013</w:t>
      </w:r>
      <w:r>
        <w:rPr>
          <w:rFonts w:ascii="Times New Roman" w:hAnsi="Times New Roman"/>
          <w:sz w:val="24"/>
          <w:szCs w:val="24"/>
        </w:rPr>
        <w:t>,</w:t>
      </w:r>
      <w:r w:rsidRPr="008231DD">
        <w:rPr>
          <w:rFonts w:ascii="Times New Roman" w:hAnsi="Times New Roman"/>
          <w:sz w:val="24"/>
          <w:szCs w:val="24"/>
        </w:rPr>
        <w:t xml:space="preserve"> 454 s </w:t>
      </w:r>
      <w:r>
        <w:rPr>
          <w:rFonts w:ascii="Times New Roman" w:hAnsi="Times New Roman"/>
          <w:bCs/>
          <w:color w:val="000000"/>
          <w:sz w:val="24"/>
          <w:szCs w:val="24"/>
        </w:rPr>
        <w:t>ISBN-13</w:t>
      </w:r>
      <w:r w:rsidRPr="008231DD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8231DD">
        <w:rPr>
          <w:rFonts w:ascii="Times New Roman" w:hAnsi="Times New Roman"/>
          <w:color w:val="000000"/>
          <w:sz w:val="24"/>
          <w:szCs w:val="24"/>
        </w:rPr>
        <w:t>9781842145913</w:t>
      </w:r>
    </w:p>
    <w:p w:rsidR="00AD5601" w:rsidRPr="008231DD" w:rsidRDefault="00AD5601" w:rsidP="00AD5601">
      <w:pPr>
        <w:spacing w:line="318" w:lineRule="atLeast"/>
        <w:rPr>
          <w:rFonts w:ascii="Times New Roman" w:hAnsi="Times New Roman"/>
          <w:color w:val="000000"/>
          <w:sz w:val="24"/>
          <w:szCs w:val="24"/>
        </w:rPr>
      </w:pPr>
    </w:p>
    <w:p w:rsidR="00AD5601" w:rsidRDefault="00AD5601" w:rsidP="00856BA5">
      <w:pPr>
        <w:spacing w:line="255" w:lineRule="atLeast"/>
        <w:rPr>
          <w:rFonts w:ascii="Times New Roman" w:hAnsi="Times New Roman"/>
          <w:color w:val="000000"/>
          <w:sz w:val="24"/>
          <w:szCs w:val="24"/>
        </w:rPr>
      </w:pPr>
      <w:r w:rsidRPr="008231DD">
        <w:rPr>
          <w:rFonts w:ascii="Times New Roman" w:hAnsi="Times New Roman"/>
          <w:color w:val="000000"/>
          <w:sz w:val="24"/>
          <w:szCs w:val="24"/>
        </w:rPr>
        <w:t>Tarlo S, Cullinan P, Nemery B</w:t>
      </w:r>
      <w:r w:rsidR="00C87F5B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B419F7">
        <w:rPr>
          <w:rFonts w:ascii="Times New Roman" w:hAnsi="Times New Roman"/>
          <w:color w:val="000000"/>
          <w:sz w:val="24"/>
          <w:szCs w:val="24"/>
        </w:rPr>
        <w:t>r</w:t>
      </w:r>
      <w:r w:rsidR="00C87F5B">
        <w:rPr>
          <w:rFonts w:ascii="Times New Roman" w:hAnsi="Times New Roman"/>
          <w:color w:val="000000"/>
          <w:sz w:val="24"/>
          <w:szCs w:val="24"/>
        </w:rPr>
        <w:t>ed)</w:t>
      </w:r>
      <w:r w:rsidRPr="008231DD">
        <w:rPr>
          <w:rFonts w:ascii="Times New Roman" w:hAnsi="Times New Roman"/>
          <w:color w:val="000000"/>
          <w:sz w:val="24"/>
          <w:szCs w:val="24"/>
        </w:rPr>
        <w:t xml:space="preserve">. Occupational and Environmental Lung Diseases: Diseases </w:t>
      </w:r>
      <w:r w:rsidRPr="00352795">
        <w:rPr>
          <w:rFonts w:ascii="Times New Roman" w:hAnsi="Times New Roman"/>
          <w:color w:val="000000"/>
          <w:sz w:val="24"/>
          <w:szCs w:val="24"/>
        </w:rPr>
        <w:t xml:space="preserve">from Work, Home, Outdoor and Other Exposures. </w:t>
      </w:r>
      <w:r w:rsidR="00C87F5B">
        <w:rPr>
          <w:rFonts w:ascii="Times New Roman" w:hAnsi="Times New Roman"/>
          <w:color w:val="000000"/>
          <w:sz w:val="24"/>
          <w:szCs w:val="24"/>
        </w:rPr>
        <w:t xml:space="preserve">Hoboken: </w:t>
      </w:r>
      <w:r w:rsidRPr="00352795">
        <w:rPr>
          <w:rFonts w:ascii="Times New Roman" w:hAnsi="Times New Roman"/>
          <w:color w:val="000000"/>
          <w:sz w:val="24"/>
          <w:szCs w:val="24"/>
        </w:rPr>
        <w:t xml:space="preserve">Wiley-Blackwell 2010, 492 s </w:t>
      </w:r>
      <w:r w:rsidRPr="00352795">
        <w:rPr>
          <w:rStyle w:val="Sterk"/>
          <w:rFonts w:ascii="Times New Roman" w:hAnsi="Times New Roman"/>
          <w:b w:val="0"/>
          <w:color w:val="000000"/>
          <w:sz w:val="24"/>
          <w:szCs w:val="24"/>
        </w:rPr>
        <w:t>ISBN10</w:t>
      </w:r>
      <w:r w:rsidRPr="00352795">
        <w:rPr>
          <w:rStyle w:val="Sterk"/>
          <w:rFonts w:ascii="Times New Roman" w:hAnsi="Times New Roman"/>
          <w:color w:val="000000"/>
          <w:sz w:val="24"/>
          <w:szCs w:val="24"/>
        </w:rPr>
        <w:t xml:space="preserve"> </w:t>
      </w:r>
      <w:r w:rsidRPr="008231DD">
        <w:rPr>
          <w:rFonts w:ascii="Times New Roman" w:hAnsi="Times New Roman"/>
          <w:color w:val="000000"/>
          <w:sz w:val="24"/>
          <w:szCs w:val="24"/>
        </w:rPr>
        <w:t>0470515945</w:t>
      </w:r>
    </w:p>
    <w:p w:rsidR="00856BA5" w:rsidRPr="00297A01" w:rsidRDefault="00856BA5" w:rsidP="00856BA5">
      <w:pPr>
        <w:spacing w:line="255" w:lineRule="atLeast"/>
        <w:rPr>
          <w:rFonts w:ascii="Times New Roman" w:hAnsi="Times New Roman"/>
          <w:sz w:val="20"/>
          <w:szCs w:val="20"/>
        </w:rPr>
      </w:pPr>
    </w:p>
    <w:p w:rsidR="00AD5601" w:rsidRPr="00EC5ABF" w:rsidRDefault="00AD5601" w:rsidP="00AD5601">
      <w:pPr>
        <w:pStyle w:val="Heading51"/>
        <w:ind w:right="-20"/>
        <w:rPr>
          <w:b w:val="0"/>
          <w:bCs w:val="0"/>
        </w:rPr>
      </w:pPr>
      <w:r w:rsidRPr="00297A01">
        <w:t>Dermatologi</w:t>
      </w:r>
      <w:r w:rsidR="00EC5ABF">
        <w:t xml:space="preserve"> </w:t>
      </w:r>
    </w:p>
    <w:p w:rsidR="00AD5601" w:rsidRPr="00297A01" w:rsidRDefault="00AD5601" w:rsidP="00AD5601">
      <w:pPr>
        <w:spacing w:before="14" w:line="260" w:lineRule="exact"/>
        <w:rPr>
          <w:rFonts w:ascii="Times New Roman" w:hAnsi="Times New Roman"/>
          <w:sz w:val="26"/>
          <w:szCs w:val="26"/>
        </w:rPr>
      </w:pPr>
    </w:p>
    <w:p w:rsidR="00AD5601" w:rsidRPr="00297A01" w:rsidRDefault="00AD5601" w:rsidP="00AD5601">
      <w:pPr>
        <w:pStyle w:val="Body"/>
        <w:ind w:right="509"/>
      </w:pPr>
      <w:r w:rsidRPr="00297A01">
        <w:t>Ad</w:t>
      </w:r>
      <w:r w:rsidRPr="00297A01">
        <w:rPr>
          <w:spacing w:val="1"/>
        </w:rPr>
        <w:t>a</w:t>
      </w:r>
      <w:r w:rsidRPr="00297A01">
        <w:rPr>
          <w:spacing w:val="-2"/>
        </w:rPr>
        <w:t>m</w:t>
      </w:r>
      <w:r w:rsidRPr="00297A01">
        <w:t>s RN</w:t>
      </w:r>
      <w:r>
        <w:t xml:space="preserve"> (</w:t>
      </w:r>
      <w:r w:rsidR="00B419F7">
        <w:t>r</w:t>
      </w:r>
      <w:r>
        <w:t>ed)</w:t>
      </w:r>
      <w:r w:rsidRPr="00297A01">
        <w:t>. Occupational skin disease (</w:t>
      </w:r>
      <w:r>
        <w:t>3</w:t>
      </w:r>
      <w:r w:rsidRPr="00297A01">
        <w:t>.</w:t>
      </w:r>
      <w:r w:rsidRPr="00297A01">
        <w:rPr>
          <w:spacing w:val="-1"/>
        </w:rPr>
        <w:t xml:space="preserve"> </w:t>
      </w:r>
      <w:r w:rsidR="00B419F7">
        <w:rPr>
          <w:spacing w:val="-1"/>
        </w:rPr>
        <w:t>utg</w:t>
      </w:r>
      <w:r w:rsidRPr="00297A01">
        <w:t>). Philadelphia: WB Saund</w:t>
      </w:r>
      <w:r w:rsidRPr="00297A01">
        <w:rPr>
          <w:spacing w:val="1"/>
        </w:rPr>
        <w:t>e</w:t>
      </w:r>
      <w:r w:rsidRPr="00297A01">
        <w:t>rs 199</w:t>
      </w:r>
      <w:r>
        <w:t>9</w:t>
      </w:r>
      <w:r w:rsidRPr="00297A01">
        <w:t>, 7</w:t>
      </w:r>
      <w:r>
        <w:t>92</w:t>
      </w:r>
      <w:r w:rsidR="0094289C">
        <w:t xml:space="preserve"> </w:t>
      </w:r>
      <w:r w:rsidRPr="00297A01">
        <w:t>s ISBN 0-7216-</w:t>
      </w:r>
      <w:r>
        <w:t>7037</w:t>
      </w:r>
      <w:r w:rsidRPr="00297A01">
        <w:t>-</w:t>
      </w:r>
      <w:r>
        <w:t>7</w:t>
      </w:r>
    </w:p>
    <w:p w:rsidR="00AD5601" w:rsidRPr="00297A01" w:rsidRDefault="00AD5601" w:rsidP="00AD5601">
      <w:pPr>
        <w:spacing w:before="16" w:line="260" w:lineRule="exact"/>
        <w:rPr>
          <w:rFonts w:ascii="Times New Roman" w:hAnsi="Times New Roman"/>
          <w:sz w:val="26"/>
          <w:szCs w:val="26"/>
        </w:rPr>
      </w:pPr>
    </w:p>
    <w:p w:rsidR="00AD5601" w:rsidRPr="00A217FA" w:rsidRDefault="00AD5601" w:rsidP="00AD5601">
      <w:pPr>
        <w:pStyle w:val="Body"/>
        <w:ind w:right="148"/>
      </w:pPr>
      <w:r w:rsidRPr="004E7298">
        <w:rPr>
          <w:lang w:val="nb-NO"/>
        </w:rPr>
        <w:t xml:space="preserve">Fregert S et al. </w:t>
      </w:r>
      <w:r w:rsidRPr="00AD5601">
        <w:rPr>
          <w:lang w:val="nb-NO"/>
        </w:rPr>
        <w:t>Yrkes- och miljöder</w:t>
      </w:r>
      <w:r w:rsidRPr="00AD5601">
        <w:rPr>
          <w:spacing w:val="-2"/>
          <w:lang w:val="nb-NO"/>
        </w:rPr>
        <w:t>m</w:t>
      </w:r>
      <w:r w:rsidRPr="00AD5601">
        <w:rPr>
          <w:lang w:val="nb-NO"/>
        </w:rPr>
        <w:t xml:space="preserve">atologi (2. utg). </w:t>
      </w:r>
      <w:r w:rsidRPr="00A217FA">
        <w:t>Lund:</w:t>
      </w:r>
      <w:r w:rsidRPr="00A217FA">
        <w:rPr>
          <w:spacing w:val="1"/>
        </w:rPr>
        <w:t xml:space="preserve"> </w:t>
      </w:r>
      <w:r w:rsidRPr="00A217FA">
        <w:t>Studentlitteratur  2011, 384</w:t>
      </w:r>
      <w:r w:rsidR="0094289C">
        <w:t xml:space="preserve"> </w:t>
      </w:r>
      <w:r w:rsidRPr="00A217FA">
        <w:t>s ISBN 978-91-44-04251-0</w:t>
      </w:r>
    </w:p>
    <w:p w:rsidR="00AD5601" w:rsidRDefault="00AD5601" w:rsidP="00AD5601">
      <w:pPr>
        <w:spacing w:before="16" w:line="260" w:lineRule="exact"/>
        <w:rPr>
          <w:rFonts w:ascii="Times New Roman" w:hAnsi="Times New Roman"/>
          <w:sz w:val="26"/>
          <w:szCs w:val="26"/>
        </w:rPr>
      </w:pPr>
    </w:p>
    <w:p w:rsidR="00AD5601" w:rsidRPr="00297A01" w:rsidRDefault="00AD5601" w:rsidP="00AD5601">
      <w:pPr>
        <w:pStyle w:val="Body"/>
        <w:ind w:right="-20"/>
      </w:pPr>
      <w:r w:rsidRPr="00297A01">
        <w:t>Frosch PJ,</w:t>
      </w:r>
      <w:r w:rsidRPr="008D7CC0">
        <w:t xml:space="preserve"> </w:t>
      </w:r>
      <w:r w:rsidRPr="00297A01">
        <w:t>Menné</w:t>
      </w:r>
      <w:r w:rsidRPr="00297A01">
        <w:rPr>
          <w:spacing w:val="-5"/>
        </w:rPr>
        <w:t xml:space="preserve"> </w:t>
      </w:r>
      <w:r w:rsidRPr="00297A01">
        <w:rPr>
          <w:spacing w:val="-18"/>
        </w:rPr>
        <w:t>T</w:t>
      </w:r>
      <w:r w:rsidRPr="00297A01">
        <w:t>, Lepoittevin</w:t>
      </w:r>
      <w:r w:rsidRPr="00297A01">
        <w:rPr>
          <w:spacing w:val="-1"/>
        </w:rPr>
        <w:t xml:space="preserve"> </w:t>
      </w:r>
      <w:r w:rsidRPr="00297A01">
        <w:t>(</w:t>
      </w:r>
      <w:r w:rsidR="00B419F7">
        <w:t>r</w:t>
      </w:r>
      <w:r w:rsidRPr="00297A01">
        <w:t>e</w:t>
      </w:r>
      <w:r w:rsidRPr="00297A01">
        <w:rPr>
          <w:spacing w:val="-1"/>
        </w:rPr>
        <w:t>d</w:t>
      </w:r>
      <w:r w:rsidRPr="00297A01">
        <w:t>).</w:t>
      </w:r>
      <w:r w:rsidRPr="00297A01">
        <w:rPr>
          <w:spacing w:val="-5"/>
        </w:rPr>
        <w:t xml:space="preserve"> </w:t>
      </w:r>
      <w:r w:rsidRPr="00297A01">
        <w:t>Contact Der</w:t>
      </w:r>
      <w:r w:rsidRPr="00297A01">
        <w:rPr>
          <w:spacing w:val="-2"/>
        </w:rPr>
        <w:t>m</w:t>
      </w:r>
      <w:r w:rsidRPr="00297A01">
        <w:t>atitis (</w:t>
      </w:r>
      <w:r>
        <w:t>4</w:t>
      </w:r>
      <w:r w:rsidRPr="00297A01">
        <w:t>.</w:t>
      </w:r>
      <w:r w:rsidR="00B419F7">
        <w:t xml:space="preserve"> utg</w:t>
      </w:r>
      <w:r w:rsidRPr="00297A01">
        <w:t>). Berlin</w:t>
      </w:r>
      <w:r>
        <w:t>/Heidelberg</w:t>
      </w:r>
      <w:r w:rsidRPr="00297A01">
        <w:t>: Springer</w:t>
      </w:r>
      <w:r w:rsidRPr="00297A01">
        <w:rPr>
          <w:spacing w:val="-5"/>
        </w:rPr>
        <w:t xml:space="preserve"> </w:t>
      </w:r>
      <w:r w:rsidRPr="00297A01">
        <w:rPr>
          <w:spacing w:val="-27"/>
        </w:rPr>
        <w:t>V</w:t>
      </w:r>
      <w:r w:rsidRPr="00297A01">
        <w:t>erlag 200</w:t>
      </w:r>
      <w:r>
        <w:t>6, 1160</w:t>
      </w:r>
      <w:r w:rsidR="0094289C">
        <w:t xml:space="preserve"> </w:t>
      </w:r>
      <w:r>
        <w:t>s</w:t>
      </w:r>
      <w:r w:rsidRPr="00297A01">
        <w:t xml:space="preserve"> I</w:t>
      </w:r>
      <w:r w:rsidRPr="00297A01">
        <w:rPr>
          <w:spacing w:val="-2"/>
        </w:rPr>
        <w:t>S</w:t>
      </w:r>
      <w:r w:rsidRPr="00297A01">
        <w:t xml:space="preserve">BN </w:t>
      </w:r>
      <w:r w:rsidRPr="005C493D">
        <w:t>3-540-24471-9</w:t>
      </w:r>
    </w:p>
    <w:p w:rsidR="00AD5601" w:rsidRPr="00A217FA" w:rsidRDefault="00AD5601" w:rsidP="00AD5601">
      <w:pPr>
        <w:spacing w:before="16" w:line="260" w:lineRule="exact"/>
        <w:rPr>
          <w:rFonts w:ascii="Times New Roman" w:hAnsi="Times New Roman"/>
          <w:sz w:val="26"/>
          <w:szCs w:val="26"/>
        </w:rPr>
      </w:pPr>
    </w:p>
    <w:p w:rsidR="00AD5601" w:rsidRDefault="00AD5601" w:rsidP="00AD5601">
      <w:pPr>
        <w:pStyle w:val="Body"/>
        <w:spacing w:before="29"/>
        <w:ind w:right="135"/>
      </w:pPr>
      <w:r>
        <w:t xml:space="preserve">Marks JG, Elsner P, DeLeo VA. Contact and Occupational Dermatology (3. </w:t>
      </w:r>
      <w:r w:rsidR="00B419F7">
        <w:t>utg</w:t>
      </w:r>
      <w:r>
        <w:t>). St. Louis: Elsevier Health Sciences 2002, 445</w:t>
      </w:r>
      <w:r w:rsidR="0094289C">
        <w:t xml:space="preserve"> </w:t>
      </w:r>
      <w:r>
        <w:t>s ISBN 9780323014731</w:t>
      </w:r>
    </w:p>
    <w:p w:rsidR="00AD5601" w:rsidRDefault="00AD5601" w:rsidP="00AD5601">
      <w:pPr>
        <w:pStyle w:val="Body"/>
        <w:spacing w:before="29"/>
        <w:ind w:right="135"/>
      </w:pPr>
    </w:p>
    <w:p w:rsidR="00AD5601" w:rsidRPr="00297A01" w:rsidRDefault="00AD5601" w:rsidP="00AD5601">
      <w:pPr>
        <w:pStyle w:val="Body"/>
        <w:spacing w:before="29"/>
        <w:ind w:right="135"/>
      </w:pPr>
      <w:r w:rsidRPr="00297A01">
        <w:t>Rietsch</w:t>
      </w:r>
      <w:r w:rsidRPr="00297A01">
        <w:rPr>
          <w:spacing w:val="-1"/>
        </w:rPr>
        <w:t>e</w:t>
      </w:r>
      <w:r>
        <w:t>l RL, Fowler J. Fis</w:t>
      </w:r>
      <w:r w:rsidRPr="00297A01">
        <w:t>her</w:t>
      </w:r>
      <w:r>
        <w:t>’</w:t>
      </w:r>
      <w:r w:rsidRPr="00297A01">
        <w:t>s C</w:t>
      </w:r>
      <w:r w:rsidRPr="00297A01">
        <w:rPr>
          <w:spacing w:val="-1"/>
        </w:rPr>
        <w:t>o</w:t>
      </w:r>
      <w:r w:rsidRPr="00297A01">
        <w:t>ntact D</w:t>
      </w:r>
      <w:r w:rsidRPr="00297A01">
        <w:rPr>
          <w:spacing w:val="-1"/>
        </w:rPr>
        <w:t>e</w:t>
      </w:r>
      <w:r w:rsidRPr="00297A01">
        <w:t>r</w:t>
      </w:r>
      <w:r w:rsidRPr="00297A01">
        <w:rPr>
          <w:spacing w:val="-2"/>
        </w:rPr>
        <w:t>m</w:t>
      </w:r>
      <w:r w:rsidRPr="00297A01">
        <w:t>atitis</w:t>
      </w:r>
      <w:r>
        <w:t xml:space="preserve"> (6. </w:t>
      </w:r>
      <w:r w:rsidR="00B419F7">
        <w:t>utg</w:t>
      </w:r>
      <w:r>
        <w:t>)</w:t>
      </w:r>
      <w:r w:rsidRPr="00297A01">
        <w:t xml:space="preserve">. </w:t>
      </w:r>
      <w:r>
        <w:t>Hamilton</w:t>
      </w:r>
      <w:r w:rsidRPr="00297A01">
        <w:t xml:space="preserve">: </w:t>
      </w:r>
      <w:r>
        <w:t>BC Decker Inc</w:t>
      </w:r>
      <w:r w:rsidRPr="00297A01">
        <w:t xml:space="preserve"> 200</w:t>
      </w:r>
      <w:r>
        <w:t>8 862</w:t>
      </w:r>
      <w:r w:rsidR="0094289C">
        <w:t xml:space="preserve"> </w:t>
      </w:r>
      <w:r>
        <w:t>s</w:t>
      </w:r>
      <w:r w:rsidRPr="00297A01">
        <w:t xml:space="preserve"> ISBN </w:t>
      </w:r>
      <w:r>
        <w:t>978-1-55009-378-0</w:t>
      </w:r>
    </w:p>
    <w:p w:rsidR="00AD5601" w:rsidRPr="00297A01" w:rsidRDefault="00AD5601" w:rsidP="00AD5601">
      <w:pPr>
        <w:spacing w:before="16" w:line="260" w:lineRule="exact"/>
        <w:rPr>
          <w:rFonts w:ascii="Times New Roman" w:hAnsi="Times New Roman"/>
          <w:sz w:val="26"/>
          <w:szCs w:val="26"/>
        </w:rPr>
      </w:pPr>
    </w:p>
    <w:p w:rsidR="00AD5601" w:rsidRDefault="00AD5601" w:rsidP="00856BA5">
      <w:pPr>
        <w:rPr>
          <w:rFonts w:ascii="Times New Roman" w:hAnsi="Times New Roman"/>
          <w:sz w:val="24"/>
          <w:szCs w:val="24"/>
        </w:rPr>
      </w:pPr>
      <w:r w:rsidRPr="0074090A">
        <w:rPr>
          <w:rFonts w:ascii="Times New Roman" w:hAnsi="Times New Roman"/>
          <w:sz w:val="24"/>
          <w:szCs w:val="24"/>
        </w:rPr>
        <w:t>Rustemeyer T, E</w:t>
      </w:r>
      <w:r w:rsidR="00B419F7">
        <w:rPr>
          <w:rFonts w:ascii="Times New Roman" w:hAnsi="Times New Roman"/>
          <w:sz w:val="24"/>
          <w:szCs w:val="24"/>
        </w:rPr>
        <w:t>lsner P, John SM, Maibach HI (red</w:t>
      </w:r>
      <w:r w:rsidRPr="0074090A">
        <w:rPr>
          <w:rFonts w:ascii="Times New Roman" w:hAnsi="Times New Roman"/>
          <w:sz w:val="24"/>
          <w:szCs w:val="24"/>
        </w:rPr>
        <w:t>). Kanerva’s Occupational Dermatology</w:t>
      </w:r>
      <w:r>
        <w:rPr>
          <w:rFonts w:ascii="Times New Roman" w:hAnsi="Times New Roman"/>
          <w:sz w:val="24"/>
          <w:szCs w:val="24"/>
        </w:rPr>
        <w:t xml:space="preserve"> (2. </w:t>
      </w:r>
      <w:r w:rsidR="00B419F7">
        <w:rPr>
          <w:rFonts w:ascii="Times New Roman" w:hAnsi="Times New Roman"/>
          <w:sz w:val="24"/>
          <w:szCs w:val="24"/>
        </w:rPr>
        <w:t>utg</w:t>
      </w:r>
      <w:r>
        <w:rPr>
          <w:rFonts w:ascii="Times New Roman" w:hAnsi="Times New Roman"/>
          <w:sz w:val="24"/>
          <w:szCs w:val="24"/>
        </w:rPr>
        <w:t>)</w:t>
      </w:r>
      <w:r w:rsidRPr="0074090A">
        <w:rPr>
          <w:rFonts w:ascii="Times New Roman" w:hAnsi="Times New Roman"/>
          <w:sz w:val="24"/>
          <w:szCs w:val="24"/>
        </w:rPr>
        <w:t xml:space="preserve">. Berlin/Heidelberg: </w:t>
      </w:r>
      <w:r>
        <w:rPr>
          <w:rFonts w:ascii="Times New Roman" w:hAnsi="Times New Roman"/>
          <w:sz w:val="24"/>
          <w:szCs w:val="24"/>
        </w:rPr>
        <w:t>Springer 2012, 2020</w:t>
      </w:r>
      <w:r w:rsidR="0094289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 (3 bind) ISBN </w:t>
      </w:r>
      <w:r w:rsidRPr="0074090A">
        <w:rPr>
          <w:rFonts w:ascii="Times New Roman" w:hAnsi="Times New Roman"/>
          <w:sz w:val="24"/>
          <w:szCs w:val="24"/>
        </w:rPr>
        <w:t>978-3-642-02034-6</w:t>
      </w:r>
      <w:r>
        <w:rPr>
          <w:noProof/>
          <w:sz w:val="20"/>
          <w:lang w:val="nb-NO" w:eastAsia="nb-NO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1208405</wp:posOffset>
            </wp:positionH>
            <wp:positionV relativeFrom="page">
              <wp:posOffset>1536065</wp:posOffset>
            </wp:positionV>
            <wp:extent cx="5396230" cy="7620000"/>
            <wp:effectExtent l="19050" t="0" r="0" b="0"/>
            <wp:wrapNone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230" cy="76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37B7C" w:rsidRDefault="00A37B7C" w:rsidP="00AD5601">
      <w:pPr>
        <w:pStyle w:val="Heading51"/>
        <w:ind w:right="-20"/>
      </w:pPr>
    </w:p>
    <w:p w:rsidR="00AD5601" w:rsidRPr="00EC5ABF" w:rsidRDefault="00AD5601" w:rsidP="00AD5601">
      <w:pPr>
        <w:pStyle w:val="Heading51"/>
        <w:ind w:right="-20"/>
        <w:rPr>
          <w:b w:val="0"/>
          <w:bCs w:val="0"/>
        </w:rPr>
      </w:pPr>
      <w:r>
        <w:rPr>
          <w:noProof/>
          <w:sz w:val="20"/>
          <w:lang w:val="nb-NO" w:eastAsia="nb-NO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page">
              <wp:posOffset>1208405</wp:posOffset>
            </wp:positionH>
            <wp:positionV relativeFrom="page">
              <wp:posOffset>1552575</wp:posOffset>
            </wp:positionV>
            <wp:extent cx="5396230" cy="7620000"/>
            <wp:effectExtent l="19050" t="0" r="0" b="0"/>
            <wp:wrapNone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230" cy="76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97A01">
        <w:t>Nevrologi</w:t>
      </w:r>
      <w:r w:rsidR="00EC5ABF">
        <w:t xml:space="preserve"> </w:t>
      </w:r>
    </w:p>
    <w:p w:rsidR="00AD5601" w:rsidRPr="00297A01" w:rsidRDefault="00AD5601" w:rsidP="00AD5601">
      <w:pPr>
        <w:spacing w:before="14" w:line="260" w:lineRule="exact"/>
        <w:rPr>
          <w:rFonts w:ascii="Times New Roman" w:hAnsi="Times New Roman"/>
          <w:sz w:val="26"/>
          <w:szCs w:val="26"/>
        </w:rPr>
      </w:pPr>
    </w:p>
    <w:p w:rsidR="00AD5601" w:rsidRPr="00297A01" w:rsidRDefault="00B419F7" w:rsidP="00AD5601">
      <w:pPr>
        <w:pStyle w:val="Body"/>
        <w:ind w:right="488"/>
      </w:pPr>
      <w:r>
        <w:t>Blain PG,</w:t>
      </w:r>
      <w:r w:rsidR="00AD5601" w:rsidRPr="00297A01">
        <w:t xml:space="preserve"> Harris JB: Medical neurotox</w:t>
      </w:r>
      <w:r w:rsidR="00AD5601" w:rsidRPr="00297A01">
        <w:rPr>
          <w:spacing w:val="-1"/>
        </w:rPr>
        <w:t>i</w:t>
      </w:r>
      <w:r w:rsidR="00AD5601" w:rsidRPr="00297A01">
        <w:t>colog</w:t>
      </w:r>
      <w:r w:rsidR="00AD5601" w:rsidRPr="00297A01">
        <w:rPr>
          <w:spacing w:val="-17"/>
        </w:rPr>
        <w:t>y</w:t>
      </w:r>
      <w:r w:rsidR="00AD5601" w:rsidRPr="00297A01">
        <w:t>. Occupational and environ</w:t>
      </w:r>
      <w:r w:rsidR="00AD5601" w:rsidRPr="00297A01">
        <w:rPr>
          <w:spacing w:val="-2"/>
        </w:rPr>
        <w:t>m</w:t>
      </w:r>
      <w:r w:rsidR="00AD5601" w:rsidRPr="00297A01">
        <w:t xml:space="preserve">ental causes of neurological dysfunction. </w:t>
      </w:r>
      <w:r w:rsidR="00AD5601" w:rsidRPr="00297A01">
        <w:rPr>
          <w:spacing w:val="-1"/>
        </w:rPr>
        <w:t>L</w:t>
      </w:r>
      <w:r w:rsidR="00AD5601" w:rsidRPr="00297A01">
        <w:t>ondon:</w:t>
      </w:r>
      <w:r w:rsidR="00AD5601" w:rsidRPr="00297A01">
        <w:rPr>
          <w:spacing w:val="-13"/>
        </w:rPr>
        <w:t xml:space="preserve"> </w:t>
      </w:r>
      <w:r w:rsidR="00AD5601" w:rsidRPr="00297A01">
        <w:t>Arnold 1999, 361</w:t>
      </w:r>
      <w:r w:rsidR="0094289C">
        <w:t xml:space="preserve"> </w:t>
      </w:r>
      <w:r w:rsidR="00AD5601" w:rsidRPr="00297A01">
        <w:t>s ISBN 0-340-59665-1</w:t>
      </w:r>
    </w:p>
    <w:p w:rsidR="00AD5601" w:rsidRPr="00297A01" w:rsidRDefault="00AD5601" w:rsidP="00AD5601">
      <w:pPr>
        <w:spacing w:before="16" w:line="260" w:lineRule="exact"/>
        <w:rPr>
          <w:rFonts w:ascii="Times New Roman" w:hAnsi="Times New Roman"/>
          <w:sz w:val="26"/>
          <w:szCs w:val="26"/>
        </w:rPr>
      </w:pPr>
    </w:p>
    <w:p w:rsidR="00AD5601" w:rsidRPr="00297A01" w:rsidRDefault="00C22275" w:rsidP="00AD5601">
      <w:pPr>
        <w:pStyle w:val="Body"/>
        <w:ind w:right="375"/>
      </w:pPr>
      <w:r w:rsidRPr="00C22275">
        <w:t>Mansfield NJ</w:t>
      </w:r>
      <w:r w:rsidR="00AD5601" w:rsidRPr="00C22275">
        <w:t xml:space="preserve">. </w:t>
      </w:r>
      <w:r w:rsidR="00AD5601" w:rsidRPr="00297A01">
        <w:t>H</w:t>
      </w:r>
      <w:r>
        <w:t>uman response to</w:t>
      </w:r>
      <w:r w:rsidR="00AD5601" w:rsidRPr="00297A01">
        <w:rPr>
          <w:spacing w:val="-5"/>
        </w:rPr>
        <w:t xml:space="preserve"> </w:t>
      </w:r>
      <w:r w:rsidR="00AD5601">
        <w:rPr>
          <w:spacing w:val="-15"/>
        </w:rPr>
        <w:t>v</w:t>
      </w:r>
      <w:r w:rsidR="00AD5601" w:rsidRPr="00297A01">
        <w:rPr>
          <w:spacing w:val="1"/>
        </w:rPr>
        <w:t>i</w:t>
      </w:r>
      <w:r w:rsidR="00AD5601" w:rsidRPr="00297A01">
        <w:t>bration</w:t>
      </w:r>
      <w:r w:rsidR="00AD5601">
        <w:t xml:space="preserve"> (</w:t>
      </w:r>
      <w:r>
        <w:t>1</w:t>
      </w:r>
      <w:r w:rsidR="00AD5601">
        <w:t xml:space="preserve">. </w:t>
      </w:r>
      <w:r w:rsidR="00B419F7">
        <w:t>utg</w:t>
      </w:r>
      <w:r w:rsidR="00AD5601">
        <w:t>)</w:t>
      </w:r>
      <w:r w:rsidR="00AD5601" w:rsidRPr="00297A01">
        <w:t xml:space="preserve">. </w:t>
      </w:r>
      <w:r w:rsidR="00AD5601">
        <w:t>B</w:t>
      </w:r>
      <w:r>
        <w:t>oca Raton</w:t>
      </w:r>
      <w:r w:rsidR="00AD5601" w:rsidRPr="00297A01">
        <w:t>:</w:t>
      </w:r>
      <w:r w:rsidR="00AD5601">
        <w:t xml:space="preserve"> </w:t>
      </w:r>
      <w:r>
        <w:t>CRC</w:t>
      </w:r>
      <w:r w:rsidR="00AD5601">
        <w:t xml:space="preserve"> Press </w:t>
      </w:r>
      <w:r>
        <w:t>2005</w:t>
      </w:r>
      <w:r w:rsidR="00AD5601">
        <w:t>, 2</w:t>
      </w:r>
      <w:r>
        <w:t>48</w:t>
      </w:r>
      <w:r w:rsidR="0094289C">
        <w:t xml:space="preserve"> </w:t>
      </w:r>
      <w:r w:rsidR="00AD5601">
        <w:t xml:space="preserve">s </w:t>
      </w:r>
      <w:r w:rsidR="004304C6" w:rsidRPr="004304C6">
        <w:t>ISBN 0-415-28239-X</w:t>
      </w:r>
    </w:p>
    <w:p w:rsidR="00AD5601" w:rsidRPr="00297A01" w:rsidRDefault="00AD5601" w:rsidP="00AD5601">
      <w:pPr>
        <w:spacing w:before="16" w:line="260" w:lineRule="exact"/>
        <w:rPr>
          <w:rFonts w:ascii="Times New Roman" w:hAnsi="Times New Roman"/>
          <w:sz w:val="26"/>
          <w:szCs w:val="26"/>
        </w:rPr>
      </w:pPr>
    </w:p>
    <w:p w:rsidR="00AD5601" w:rsidRDefault="00AD5601" w:rsidP="00AD5601">
      <w:pPr>
        <w:pStyle w:val="Body"/>
        <w:ind w:right="382"/>
      </w:pPr>
      <w:r w:rsidRPr="00297A01">
        <w:t>Rosenberg NL (red). Occupational and env</w:t>
      </w:r>
      <w:r w:rsidRPr="00297A01">
        <w:rPr>
          <w:spacing w:val="1"/>
        </w:rPr>
        <w:t>i</w:t>
      </w:r>
      <w:r w:rsidRPr="00297A01">
        <w:t>ron</w:t>
      </w:r>
      <w:r w:rsidRPr="00297A01">
        <w:rPr>
          <w:spacing w:val="-2"/>
        </w:rPr>
        <w:t>m</w:t>
      </w:r>
      <w:r w:rsidRPr="00297A01">
        <w:t>ental neurology. Boston: Butterworth- Heine</w:t>
      </w:r>
      <w:r w:rsidRPr="00297A01">
        <w:rPr>
          <w:spacing w:val="-2"/>
        </w:rPr>
        <w:t>m</w:t>
      </w:r>
      <w:r w:rsidRPr="00297A01">
        <w:t>ann 1995, 374</w:t>
      </w:r>
      <w:r w:rsidR="0094289C">
        <w:t xml:space="preserve"> </w:t>
      </w:r>
      <w:r w:rsidRPr="00297A01">
        <w:t>s ISBN 0-7506-9515-3</w:t>
      </w:r>
    </w:p>
    <w:p w:rsidR="00AD5601" w:rsidRDefault="00AD5601" w:rsidP="00AD5601">
      <w:pPr>
        <w:pStyle w:val="Body"/>
        <w:ind w:right="382"/>
      </w:pPr>
    </w:p>
    <w:p w:rsidR="00AD5601" w:rsidRDefault="00AD5601" w:rsidP="00856BA5">
      <w:pPr>
        <w:pStyle w:val="Body"/>
        <w:ind w:right="382"/>
        <w:rPr>
          <w:lang w:val="nb-NO"/>
        </w:rPr>
      </w:pPr>
      <w:r w:rsidRPr="004B2F81">
        <w:rPr>
          <w:lang w:val="nb-NO"/>
        </w:rPr>
        <w:t xml:space="preserve">Skogen U. Risikovurdering av mekaniske vibrasjoner. </w:t>
      </w:r>
      <w:r>
        <w:rPr>
          <w:lang w:val="nb-NO"/>
        </w:rPr>
        <w:t xml:space="preserve">Skien: NHOs arbeidsmiljøfond 2007, 135 s </w:t>
      </w:r>
      <w:hyperlink r:id="rId9" w:history="1">
        <w:r w:rsidRPr="00744B91">
          <w:rPr>
            <w:rStyle w:val="Hyperkobling"/>
            <w:lang w:val="nb-NO"/>
          </w:rPr>
          <w:t>http://www.norskindustri.no/siteassets/dokumenter/vibrasjonshanbok.pdf</w:t>
        </w:r>
      </w:hyperlink>
      <w:r>
        <w:rPr>
          <w:lang w:val="nb-NO"/>
        </w:rPr>
        <w:t xml:space="preserve"> </w:t>
      </w:r>
    </w:p>
    <w:p w:rsidR="00856BA5" w:rsidRPr="004B2F81" w:rsidRDefault="00856BA5" w:rsidP="00856BA5">
      <w:pPr>
        <w:pStyle w:val="Body"/>
        <w:ind w:right="382"/>
        <w:rPr>
          <w:sz w:val="20"/>
          <w:szCs w:val="20"/>
          <w:lang w:val="nb-NO"/>
        </w:rPr>
      </w:pPr>
    </w:p>
    <w:p w:rsidR="00AD5601" w:rsidRPr="00EC5ABF" w:rsidRDefault="00AD5601" w:rsidP="00AD5601">
      <w:pPr>
        <w:pStyle w:val="Heading51"/>
        <w:ind w:right="-20"/>
        <w:rPr>
          <w:b w:val="0"/>
          <w:bCs w:val="0"/>
          <w:lang w:val="nb-NO"/>
        </w:rPr>
      </w:pPr>
      <w:r w:rsidRPr="004E7298">
        <w:rPr>
          <w:lang w:val="nb-NO"/>
        </w:rPr>
        <w:t>Psykososiale arbeid</w:t>
      </w:r>
      <w:r>
        <w:rPr>
          <w:lang w:val="nb-NO"/>
        </w:rPr>
        <w:t>s</w:t>
      </w:r>
      <w:r w:rsidRPr="004E7298">
        <w:rPr>
          <w:lang w:val="nb-NO"/>
        </w:rPr>
        <w:t>miljøfaktorer</w:t>
      </w:r>
      <w:r w:rsidR="00EC5ABF">
        <w:rPr>
          <w:lang w:val="nb-NO"/>
        </w:rPr>
        <w:t xml:space="preserve"> </w:t>
      </w:r>
    </w:p>
    <w:p w:rsidR="00AD5601" w:rsidRPr="004E7298" w:rsidRDefault="00AD5601" w:rsidP="00AD5601">
      <w:pPr>
        <w:spacing w:before="14" w:line="260" w:lineRule="exact"/>
        <w:rPr>
          <w:rFonts w:ascii="Times New Roman" w:hAnsi="Times New Roman"/>
          <w:sz w:val="26"/>
          <w:szCs w:val="26"/>
          <w:lang w:val="nb-NO"/>
        </w:rPr>
      </w:pPr>
    </w:p>
    <w:p w:rsidR="00686360" w:rsidRDefault="00686360" w:rsidP="00AD5601">
      <w:pPr>
        <w:pStyle w:val="Body"/>
        <w:ind w:right="-20"/>
        <w:rPr>
          <w:lang w:val="nb-NO"/>
        </w:rPr>
      </w:pPr>
      <w:r>
        <w:rPr>
          <w:lang w:val="nb-NO"/>
        </w:rPr>
        <w:t xml:space="preserve">Einarsen S, </w:t>
      </w:r>
      <w:r w:rsidR="005E60F2">
        <w:rPr>
          <w:lang w:val="nb-NO"/>
        </w:rPr>
        <w:t>Pedersen H.</w:t>
      </w:r>
      <w:r w:rsidR="001A7CA8">
        <w:rPr>
          <w:lang w:val="nb-NO"/>
        </w:rPr>
        <w:t xml:space="preserve"> Håndtering av konflikter og trakassering i arbeidslivet. Oslo: Gyldendal akademisk 2007, 354 s ISBN </w:t>
      </w:r>
      <w:r w:rsidR="001A7CA8" w:rsidRPr="001A7CA8">
        <w:rPr>
          <w:lang w:val="nb-NO"/>
        </w:rPr>
        <w:t>9788210049200</w:t>
      </w:r>
      <w:r w:rsidR="002C70E0">
        <w:rPr>
          <w:lang w:val="nb-NO"/>
        </w:rPr>
        <w:t xml:space="preserve"> </w:t>
      </w:r>
    </w:p>
    <w:p w:rsidR="00686360" w:rsidRDefault="00686360" w:rsidP="00AD5601">
      <w:pPr>
        <w:pStyle w:val="Body"/>
        <w:ind w:right="-20"/>
        <w:rPr>
          <w:lang w:val="nb-NO"/>
        </w:rPr>
      </w:pPr>
    </w:p>
    <w:p w:rsidR="005A0A9C" w:rsidRDefault="005A0A9C" w:rsidP="00AD5601">
      <w:pPr>
        <w:pStyle w:val="Body"/>
        <w:ind w:right="-20"/>
        <w:rPr>
          <w:lang w:val="nb-NO"/>
        </w:rPr>
      </w:pPr>
      <w:r>
        <w:rPr>
          <w:lang w:val="nb-NO"/>
        </w:rPr>
        <w:t xml:space="preserve">Einarsen S, Skogstad A (red). Den dyktige medarbeider. Behov og forventninger. Bergen: Fagbokforlaget 2005, 498 s ISBN </w:t>
      </w:r>
      <w:r w:rsidRPr="00AD6F49">
        <w:rPr>
          <w:lang w:val="nb-NO"/>
        </w:rPr>
        <w:t>978-82-450-0</w:t>
      </w:r>
      <w:r>
        <w:rPr>
          <w:lang w:val="nb-NO"/>
        </w:rPr>
        <w:t>234-8</w:t>
      </w:r>
    </w:p>
    <w:p w:rsidR="005A0A9C" w:rsidRDefault="005A0A9C" w:rsidP="00AD5601">
      <w:pPr>
        <w:pStyle w:val="Body"/>
        <w:ind w:right="-20"/>
        <w:rPr>
          <w:lang w:val="nb-NO"/>
        </w:rPr>
      </w:pPr>
    </w:p>
    <w:p w:rsidR="00AD5601" w:rsidRDefault="00AD5601" w:rsidP="00AD5601">
      <w:pPr>
        <w:pStyle w:val="Body"/>
        <w:ind w:right="-20"/>
        <w:rPr>
          <w:lang w:val="nb-NO"/>
        </w:rPr>
      </w:pPr>
      <w:r>
        <w:rPr>
          <w:lang w:val="nb-NO"/>
        </w:rPr>
        <w:t>Einarsen S, Skogstad A (</w:t>
      </w:r>
      <w:r w:rsidR="004C73DE">
        <w:rPr>
          <w:lang w:val="nb-NO"/>
        </w:rPr>
        <w:t>red</w:t>
      </w:r>
      <w:r>
        <w:rPr>
          <w:lang w:val="nb-NO"/>
        </w:rPr>
        <w:t xml:space="preserve">). Det gode arbeidsmiljø (2. utg). Bergen: Fagbokforlaget 2011, 475 s ISBN </w:t>
      </w:r>
      <w:r w:rsidRPr="00AD6F49">
        <w:rPr>
          <w:lang w:val="nb-NO"/>
        </w:rPr>
        <w:t>978-82-450-0980-4</w:t>
      </w:r>
    </w:p>
    <w:p w:rsidR="00AD5601" w:rsidRDefault="00AD5601" w:rsidP="00AD5601">
      <w:pPr>
        <w:pStyle w:val="Body"/>
        <w:ind w:right="-20"/>
        <w:rPr>
          <w:lang w:val="nb-NO"/>
        </w:rPr>
      </w:pPr>
    </w:p>
    <w:p w:rsidR="00531112" w:rsidRPr="005E60F2" w:rsidRDefault="00531112" w:rsidP="00AD5601">
      <w:pPr>
        <w:pStyle w:val="Body"/>
        <w:ind w:right="668"/>
      </w:pPr>
      <w:r w:rsidRPr="00531112">
        <w:rPr>
          <w:lang w:val="nb-NO"/>
        </w:rPr>
        <w:t>Fischer G, Sortland N. Innføring i organisasjonspsykologi</w:t>
      </w:r>
      <w:r>
        <w:rPr>
          <w:lang w:val="nb-NO"/>
        </w:rPr>
        <w:t xml:space="preserve"> (3. utg). </w:t>
      </w:r>
      <w:r w:rsidRPr="005E60F2">
        <w:t>Oslo: Universitetsforlaget 2001, 328 s ISBN 9788251840583</w:t>
      </w:r>
    </w:p>
    <w:p w:rsidR="00531112" w:rsidRPr="005E60F2" w:rsidRDefault="00531112" w:rsidP="00AD5601">
      <w:pPr>
        <w:pStyle w:val="Body"/>
        <w:ind w:right="668"/>
      </w:pPr>
    </w:p>
    <w:p w:rsidR="00AD5601" w:rsidRPr="004E7298" w:rsidRDefault="00AD5601" w:rsidP="00AD5601">
      <w:pPr>
        <w:pStyle w:val="Body"/>
        <w:ind w:right="668"/>
        <w:rPr>
          <w:lang w:val="nb-NO"/>
        </w:rPr>
      </w:pPr>
      <w:r w:rsidRPr="00297A01">
        <w:t>Karasek R, Theorell T. He</w:t>
      </w:r>
      <w:r>
        <w:t>a</w:t>
      </w:r>
      <w:r w:rsidRPr="00297A01">
        <w:t xml:space="preserve">lthy </w:t>
      </w:r>
      <w:r w:rsidRPr="00297A01">
        <w:rPr>
          <w:spacing w:val="-2"/>
        </w:rPr>
        <w:t>W</w:t>
      </w:r>
      <w:r w:rsidRPr="00297A01">
        <w:rPr>
          <w:spacing w:val="1"/>
        </w:rPr>
        <w:t>o</w:t>
      </w:r>
      <w:r w:rsidRPr="00297A01">
        <w:t>rk: s</w:t>
      </w:r>
      <w:r w:rsidRPr="00297A01">
        <w:rPr>
          <w:spacing w:val="-1"/>
        </w:rPr>
        <w:t>t</w:t>
      </w:r>
      <w:r w:rsidRPr="00297A01">
        <w:t>ress, productivity, and t</w:t>
      </w:r>
      <w:r w:rsidRPr="00297A01">
        <w:rPr>
          <w:spacing w:val="-1"/>
        </w:rPr>
        <w:t>h</w:t>
      </w:r>
      <w:r w:rsidRPr="00297A01">
        <w:t xml:space="preserve">e reconstruction of working life. </w:t>
      </w:r>
      <w:r w:rsidRPr="004E7298">
        <w:rPr>
          <w:lang w:val="nb-NO"/>
        </w:rPr>
        <w:t>New York: Basic Books 1990, 381</w:t>
      </w:r>
      <w:r w:rsidR="0094289C">
        <w:rPr>
          <w:lang w:val="nb-NO"/>
        </w:rPr>
        <w:t xml:space="preserve"> </w:t>
      </w:r>
      <w:r w:rsidRPr="004E7298">
        <w:rPr>
          <w:lang w:val="nb-NO"/>
        </w:rPr>
        <w:t>s ISBN 0-465-02897-7</w:t>
      </w:r>
    </w:p>
    <w:p w:rsidR="00AD5601" w:rsidRPr="004E7298" w:rsidRDefault="00AD5601" w:rsidP="00AD5601">
      <w:pPr>
        <w:spacing w:before="16" w:line="260" w:lineRule="exact"/>
        <w:rPr>
          <w:rFonts w:ascii="Times New Roman" w:hAnsi="Times New Roman"/>
          <w:sz w:val="26"/>
          <w:szCs w:val="26"/>
          <w:lang w:val="nb-NO"/>
        </w:rPr>
      </w:pPr>
    </w:p>
    <w:p w:rsidR="00AD5601" w:rsidRDefault="00AD5601" w:rsidP="00AD5601">
      <w:pPr>
        <w:pStyle w:val="Body"/>
        <w:ind w:right="310"/>
        <w:rPr>
          <w:lang w:val="nb-NO"/>
        </w:rPr>
      </w:pPr>
      <w:r w:rsidRPr="004E7298">
        <w:rPr>
          <w:lang w:val="nb-NO"/>
        </w:rPr>
        <w:t>Knardahl S. Kropp og sjel: Psykologi, biologi og</w:t>
      </w:r>
      <w:r w:rsidRPr="004E7298">
        <w:rPr>
          <w:spacing w:val="-1"/>
          <w:lang w:val="nb-NO"/>
        </w:rPr>
        <w:t xml:space="preserve"> </w:t>
      </w:r>
      <w:r w:rsidRPr="004E7298">
        <w:rPr>
          <w:lang w:val="nb-NO"/>
        </w:rPr>
        <w:t>helse.</w:t>
      </w:r>
      <w:r w:rsidRPr="004E7298">
        <w:rPr>
          <w:spacing w:val="-1"/>
          <w:lang w:val="nb-NO"/>
        </w:rPr>
        <w:t xml:space="preserve"> </w:t>
      </w:r>
      <w:r w:rsidRPr="004E7298">
        <w:rPr>
          <w:lang w:val="nb-NO"/>
        </w:rPr>
        <w:t>Oslo:</w:t>
      </w:r>
      <w:r w:rsidRPr="004E7298">
        <w:rPr>
          <w:spacing w:val="-1"/>
          <w:lang w:val="nb-NO"/>
        </w:rPr>
        <w:t xml:space="preserve"> </w:t>
      </w:r>
      <w:r w:rsidRPr="004E7298">
        <w:rPr>
          <w:lang w:val="nb-NO"/>
        </w:rPr>
        <w:t>Universitetsforlaget 1998, 304</w:t>
      </w:r>
      <w:r w:rsidR="0094289C">
        <w:rPr>
          <w:lang w:val="nb-NO"/>
        </w:rPr>
        <w:t xml:space="preserve"> </w:t>
      </w:r>
      <w:r w:rsidRPr="004E7298">
        <w:rPr>
          <w:lang w:val="nb-NO"/>
        </w:rPr>
        <w:t>s</w:t>
      </w:r>
    </w:p>
    <w:p w:rsidR="00AD5601" w:rsidRDefault="00AD5601" w:rsidP="00AD5601">
      <w:pPr>
        <w:pStyle w:val="Body"/>
        <w:ind w:right="310"/>
        <w:rPr>
          <w:lang w:val="nb-NO"/>
        </w:rPr>
      </w:pPr>
    </w:p>
    <w:p w:rsidR="003D4F4A" w:rsidRPr="00D37BB2" w:rsidRDefault="003D4F4A" w:rsidP="00AD5601">
      <w:pPr>
        <w:pStyle w:val="Body"/>
        <w:ind w:right="310"/>
      </w:pPr>
      <w:r w:rsidRPr="003D4F4A">
        <w:t>Leka S, Sinclair RR</w:t>
      </w:r>
      <w:r>
        <w:t xml:space="preserve"> (red)</w:t>
      </w:r>
      <w:r w:rsidRPr="003D4F4A">
        <w:t xml:space="preserve">. Contemporary Occupational </w:t>
      </w:r>
      <w:r>
        <w:t xml:space="preserve">Health Psychology. </w:t>
      </w:r>
      <w:r w:rsidRPr="00D37BB2">
        <w:t>Global Perspectives on Research and Practice</w:t>
      </w:r>
      <w:r w:rsidR="00CE4FAC" w:rsidRPr="00D37BB2">
        <w:t xml:space="preserve"> (</w:t>
      </w:r>
      <w:r w:rsidR="000B5DD8">
        <w:t>bind 3 – kommer med nytt bind annethvert år</w:t>
      </w:r>
      <w:r w:rsidR="00CE4FAC" w:rsidRPr="00D37BB2">
        <w:t xml:space="preserve">). </w:t>
      </w:r>
      <w:r w:rsidR="00D37BB2" w:rsidRPr="00D37BB2">
        <w:t>Chichester: Wiley</w:t>
      </w:r>
      <w:r w:rsidR="000B5DD8">
        <w:t>-</w:t>
      </w:r>
      <w:r w:rsidR="00D37BB2" w:rsidRPr="00D37BB2">
        <w:t xml:space="preserve">Blackwell 2014, </w:t>
      </w:r>
      <w:r w:rsidR="00D37BB2">
        <w:t>2</w:t>
      </w:r>
      <w:r w:rsidR="000B5DD8">
        <w:t>64</w:t>
      </w:r>
      <w:r w:rsidR="00D37BB2">
        <w:t xml:space="preserve"> s ISBN </w:t>
      </w:r>
      <w:r w:rsidR="00D37BB2" w:rsidRPr="00D37BB2">
        <w:t>978-1-118-71390-7</w:t>
      </w:r>
    </w:p>
    <w:p w:rsidR="003D4F4A" w:rsidRPr="00D37BB2" w:rsidRDefault="003D4F4A" w:rsidP="00856BA5">
      <w:pPr>
        <w:pStyle w:val="Body"/>
        <w:ind w:right="310"/>
      </w:pPr>
    </w:p>
    <w:p w:rsidR="00856BA5" w:rsidRDefault="00AD5601" w:rsidP="00856BA5">
      <w:pPr>
        <w:pStyle w:val="Body"/>
        <w:ind w:right="310"/>
        <w:rPr>
          <w:lang w:val="nb-NO"/>
        </w:rPr>
      </w:pPr>
      <w:r>
        <w:rPr>
          <w:lang w:val="nb-NO"/>
        </w:rPr>
        <w:t xml:space="preserve">Nordrik B. Psykososial arbeidsmiljøkartlegging – en trojansk hest? Oslo: Gyldendal Arbeidsliv 2012, 192 s </w:t>
      </w:r>
      <w:r w:rsidRPr="00046CFD">
        <w:rPr>
          <w:lang w:val="nb-NO"/>
        </w:rPr>
        <w:t>ISBN13  9788205427495</w:t>
      </w:r>
    </w:p>
    <w:p w:rsidR="001A7CA8" w:rsidRDefault="001A7CA8" w:rsidP="00856BA5">
      <w:pPr>
        <w:pStyle w:val="Body"/>
        <w:ind w:right="310"/>
        <w:rPr>
          <w:lang w:val="nb-NO"/>
        </w:rPr>
      </w:pPr>
    </w:p>
    <w:p w:rsidR="001A7CA8" w:rsidRDefault="001A7CA8" w:rsidP="00856BA5">
      <w:pPr>
        <w:pStyle w:val="Body"/>
        <w:ind w:right="310"/>
        <w:rPr>
          <w:lang w:val="nb-NO"/>
        </w:rPr>
      </w:pPr>
      <w:r>
        <w:rPr>
          <w:lang w:val="nb-NO"/>
        </w:rPr>
        <w:lastRenderedPageBreak/>
        <w:t>Se hjemmesiden til Arbeidsmiljøsenteret (</w:t>
      </w:r>
      <w:hyperlink r:id="rId10" w:history="1">
        <w:r w:rsidRPr="00E2426C">
          <w:rPr>
            <w:rStyle w:val="Hyperkobling"/>
            <w:lang w:val="nb-NO"/>
          </w:rPr>
          <w:t>http://www.hmsbutikken.no/produkter/-/category/Produkter/LITTERATUR/1</w:t>
        </w:r>
      </w:hyperlink>
      <w:r>
        <w:rPr>
          <w:lang w:val="nb-NO"/>
        </w:rPr>
        <w:t xml:space="preserve">). </w:t>
      </w:r>
    </w:p>
    <w:p w:rsidR="00856BA5" w:rsidRDefault="00856BA5" w:rsidP="00856BA5">
      <w:pPr>
        <w:pStyle w:val="Body"/>
        <w:ind w:right="310"/>
        <w:rPr>
          <w:lang w:val="nb-NO"/>
        </w:rPr>
      </w:pPr>
    </w:p>
    <w:p w:rsidR="00532D82" w:rsidRPr="00856BA5" w:rsidRDefault="00AD5601" w:rsidP="00856BA5">
      <w:pPr>
        <w:pStyle w:val="Body"/>
        <w:ind w:right="310"/>
        <w:rPr>
          <w:b/>
          <w:lang w:val="nb-NO"/>
        </w:rPr>
      </w:pPr>
      <w:r w:rsidRPr="00856BA5">
        <w:rPr>
          <w:b/>
          <w:lang w:val="nb-NO"/>
        </w:rPr>
        <w:t>Ergonomi</w:t>
      </w:r>
      <w:r w:rsidRPr="00856BA5">
        <w:rPr>
          <w:b/>
          <w:spacing w:val="-1"/>
          <w:lang w:val="nb-NO"/>
        </w:rPr>
        <w:t xml:space="preserve">, </w:t>
      </w:r>
      <w:r w:rsidRPr="00856BA5">
        <w:rPr>
          <w:b/>
          <w:lang w:val="nb-NO"/>
        </w:rPr>
        <w:t>musk</w:t>
      </w:r>
      <w:r w:rsidRPr="00856BA5">
        <w:rPr>
          <w:b/>
          <w:spacing w:val="-1"/>
          <w:lang w:val="nb-NO"/>
        </w:rPr>
        <w:t>e</w:t>
      </w:r>
      <w:r w:rsidRPr="00856BA5">
        <w:rPr>
          <w:b/>
          <w:lang w:val="nb-NO"/>
        </w:rPr>
        <w:t>l-/</w:t>
      </w:r>
      <w:r w:rsidRPr="00856BA5">
        <w:rPr>
          <w:b/>
          <w:spacing w:val="-1"/>
          <w:lang w:val="nb-NO"/>
        </w:rPr>
        <w:t>s</w:t>
      </w:r>
      <w:r w:rsidRPr="00856BA5">
        <w:rPr>
          <w:b/>
          <w:lang w:val="nb-NO"/>
        </w:rPr>
        <w:t>kj</w:t>
      </w:r>
      <w:r w:rsidRPr="00856BA5">
        <w:rPr>
          <w:b/>
          <w:spacing w:val="-1"/>
          <w:lang w:val="nb-NO"/>
        </w:rPr>
        <w:t>e</w:t>
      </w:r>
      <w:r w:rsidRPr="00856BA5">
        <w:rPr>
          <w:b/>
          <w:lang w:val="nb-NO"/>
        </w:rPr>
        <w:t>let</w:t>
      </w:r>
      <w:r w:rsidRPr="00856BA5">
        <w:rPr>
          <w:b/>
          <w:spacing w:val="-1"/>
          <w:lang w:val="nb-NO"/>
        </w:rPr>
        <w:t>t</w:t>
      </w:r>
      <w:r w:rsidRPr="00856BA5">
        <w:rPr>
          <w:b/>
          <w:lang w:val="nb-NO"/>
        </w:rPr>
        <w:t>lid</w:t>
      </w:r>
      <w:r w:rsidRPr="00856BA5">
        <w:rPr>
          <w:b/>
          <w:spacing w:val="-1"/>
          <w:lang w:val="nb-NO"/>
        </w:rPr>
        <w:t>e</w:t>
      </w:r>
      <w:r w:rsidRPr="00856BA5">
        <w:rPr>
          <w:b/>
          <w:lang w:val="nb-NO"/>
        </w:rPr>
        <w:t>lser</w:t>
      </w:r>
      <w:r w:rsidR="00EC5ABF" w:rsidRPr="00856BA5">
        <w:rPr>
          <w:lang w:val="nb-NO"/>
        </w:rPr>
        <w:t xml:space="preserve"> </w:t>
      </w:r>
    </w:p>
    <w:p w:rsidR="00532D82" w:rsidRDefault="00532D82" w:rsidP="00532D82">
      <w:pPr>
        <w:pStyle w:val="Heading51"/>
        <w:ind w:right="-20"/>
        <w:rPr>
          <w:b w:val="0"/>
          <w:lang w:val="nb-NO"/>
        </w:rPr>
      </w:pPr>
    </w:p>
    <w:p w:rsidR="00AD5601" w:rsidRDefault="00532D82" w:rsidP="00532D82">
      <w:pPr>
        <w:pStyle w:val="Heading51"/>
        <w:ind w:right="-20"/>
        <w:rPr>
          <w:b w:val="0"/>
          <w:lang w:val="nb-NO"/>
        </w:rPr>
      </w:pPr>
      <w:r>
        <w:rPr>
          <w:b w:val="0"/>
          <w:lang w:val="nb-NO"/>
        </w:rPr>
        <w:t>Arbeid som årsak til muskelskjelettlidelser: Kunnskapsstatus 2008.</w:t>
      </w:r>
      <w:r w:rsidR="00EA157C">
        <w:rPr>
          <w:b w:val="0"/>
          <w:lang w:val="nb-NO"/>
        </w:rPr>
        <w:t xml:space="preserve"> STAMI-rapport Årg. 9, nr 22 (2008).</w:t>
      </w:r>
      <w:r>
        <w:rPr>
          <w:b w:val="0"/>
          <w:lang w:val="nb-NO"/>
        </w:rPr>
        <w:t xml:space="preserve"> Oslo: STAMI 2008, 89 s</w:t>
      </w:r>
      <w:r w:rsidR="00EA157C">
        <w:rPr>
          <w:b w:val="0"/>
          <w:lang w:val="nb-NO"/>
        </w:rPr>
        <w:t xml:space="preserve"> </w:t>
      </w:r>
      <w:r w:rsidR="009367A8">
        <w:rPr>
          <w:b w:val="0"/>
          <w:lang w:val="nb-NO"/>
        </w:rPr>
        <w:t>ISSN</w:t>
      </w:r>
      <w:r w:rsidR="00EA157C" w:rsidRPr="00EA157C">
        <w:rPr>
          <w:b w:val="0"/>
          <w:lang w:val="nb-NO"/>
        </w:rPr>
        <w:t xml:space="preserve"> 1502</w:t>
      </w:r>
      <w:r w:rsidR="00EA157C" w:rsidRPr="00EA157C">
        <w:rPr>
          <w:rFonts w:ascii="Cambria Math" w:hAnsi="Cambria Math" w:cs="Cambria Math"/>
          <w:b w:val="0"/>
          <w:lang w:val="nb-NO"/>
        </w:rPr>
        <w:t>‐</w:t>
      </w:r>
      <w:r w:rsidR="00EA157C" w:rsidRPr="00EA157C">
        <w:rPr>
          <w:b w:val="0"/>
          <w:lang w:val="nb-NO"/>
        </w:rPr>
        <w:t>0932</w:t>
      </w:r>
    </w:p>
    <w:p w:rsidR="00EA157C" w:rsidRDefault="00EA157C" w:rsidP="00532D82">
      <w:pPr>
        <w:pStyle w:val="Heading51"/>
        <w:ind w:right="-20"/>
        <w:rPr>
          <w:b w:val="0"/>
          <w:lang w:val="nb-NO"/>
        </w:rPr>
      </w:pPr>
    </w:p>
    <w:p w:rsidR="00EA157C" w:rsidRDefault="00EA157C" w:rsidP="00532D82">
      <w:pPr>
        <w:pStyle w:val="Heading51"/>
        <w:ind w:right="-20"/>
        <w:rPr>
          <w:lang w:val="nb-NO"/>
        </w:rPr>
      </w:pPr>
      <w:r>
        <w:rPr>
          <w:b w:val="0"/>
          <w:lang w:val="nb-NO"/>
        </w:rPr>
        <w:t xml:space="preserve">Ergonomisk arbeidsmiljø. Delrapport. STAMI-rapport Årg. 9, nr 15 (2008). Oslo: STAMI 2008, 39 s </w:t>
      </w:r>
      <w:r w:rsidR="009367A8">
        <w:rPr>
          <w:b w:val="0"/>
          <w:lang w:val="nb-NO"/>
        </w:rPr>
        <w:t>ISSN</w:t>
      </w:r>
      <w:r w:rsidRPr="00EA157C">
        <w:rPr>
          <w:b w:val="0"/>
          <w:lang w:val="nb-NO"/>
        </w:rPr>
        <w:t xml:space="preserve"> 1502</w:t>
      </w:r>
      <w:r w:rsidRPr="00EA157C">
        <w:rPr>
          <w:rFonts w:ascii="Cambria Math" w:hAnsi="Cambria Math" w:cs="Cambria Math"/>
          <w:b w:val="0"/>
          <w:lang w:val="nb-NO"/>
        </w:rPr>
        <w:t>‐</w:t>
      </w:r>
      <w:r w:rsidRPr="00EA157C">
        <w:rPr>
          <w:b w:val="0"/>
          <w:lang w:val="nb-NO"/>
        </w:rPr>
        <w:t>0932</w:t>
      </w:r>
    </w:p>
    <w:p w:rsidR="00AD5601" w:rsidRPr="00532D82" w:rsidRDefault="00AD5601" w:rsidP="00AD5601">
      <w:pPr>
        <w:spacing w:line="200" w:lineRule="exact"/>
        <w:rPr>
          <w:rFonts w:ascii="Times New Roman" w:hAnsi="Times New Roman"/>
          <w:sz w:val="24"/>
          <w:szCs w:val="24"/>
          <w:lang w:val="nb-NO"/>
        </w:rPr>
      </w:pPr>
    </w:p>
    <w:p w:rsidR="00AD5601" w:rsidRPr="00532D82" w:rsidRDefault="00AD5601" w:rsidP="00AD5601">
      <w:pPr>
        <w:pStyle w:val="Heading51"/>
        <w:ind w:right="-20"/>
        <w:rPr>
          <w:b w:val="0"/>
          <w:bCs w:val="0"/>
          <w:lang w:val="nb-NO"/>
        </w:rPr>
      </w:pPr>
      <w:r w:rsidRPr="00532D82">
        <w:rPr>
          <w:lang w:val="nb-NO"/>
        </w:rPr>
        <w:t>Miljømedisin</w:t>
      </w:r>
      <w:r w:rsidR="00EC5ABF" w:rsidRPr="00532D82">
        <w:rPr>
          <w:lang w:val="nb-NO"/>
        </w:rPr>
        <w:t xml:space="preserve"> </w:t>
      </w:r>
    </w:p>
    <w:p w:rsidR="00AD5601" w:rsidRPr="00532D82" w:rsidRDefault="00AD5601" w:rsidP="00AD5601">
      <w:pPr>
        <w:spacing w:before="14" w:line="260" w:lineRule="exact"/>
        <w:rPr>
          <w:rFonts w:ascii="Times New Roman" w:hAnsi="Times New Roman"/>
          <w:sz w:val="24"/>
          <w:szCs w:val="24"/>
          <w:lang w:val="nb-NO"/>
        </w:rPr>
      </w:pPr>
    </w:p>
    <w:p w:rsidR="00AD5601" w:rsidRPr="00266D87" w:rsidRDefault="00AD5601" w:rsidP="00AD5601">
      <w:pPr>
        <w:pStyle w:val="Body"/>
        <w:ind w:right="199"/>
        <w:rPr>
          <w:lang w:val="nb-NO"/>
        </w:rPr>
      </w:pPr>
      <w:r w:rsidRPr="00266D87">
        <w:rPr>
          <w:lang w:val="nb-NO"/>
        </w:rPr>
        <w:t>Edling C, Nordberg G</w:t>
      </w:r>
      <w:r w:rsidR="007012BE" w:rsidRPr="00266D87">
        <w:rPr>
          <w:lang w:val="nb-NO"/>
        </w:rPr>
        <w:t>, Albin M, Nordberg M</w:t>
      </w:r>
      <w:r w:rsidR="00B71391" w:rsidRPr="00266D87">
        <w:rPr>
          <w:lang w:val="nb-NO"/>
        </w:rPr>
        <w:t xml:space="preserve"> (</w:t>
      </w:r>
      <w:r w:rsidR="004C73DE" w:rsidRPr="00266D87">
        <w:rPr>
          <w:lang w:val="nb-NO"/>
        </w:rPr>
        <w:t>red</w:t>
      </w:r>
      <w:r w:rsidR="00B71391" w:rsidRPr="00266D87">
        <w:rPr>
          <w:lang w:val="nb-NO"/>
        </w:rPr>
        <w:t>)</w:t>
      </w:r>
      <w:r w:rsidRPr="00266D87">
        <w:rPr>
          <w:lang w:val="nb-NO"/>
        </w:rPr>
        <w:t xml:space="preserve">. </w:t>
      </w:r>
      <w:r w:rsidR="00B71391" w:rsidRPr="00266D87">
        <w:rPr>
          <w:lang w:val="nb-NO"/>
        </w:rPr>
        <w:t>Arbets-</w:t>
      </w:r>
      <w:r w:rsidRPr="00266D87">
        <w:rPr>
          <w:lang w:val="nb-NO"/>
        </w:rPr>
        <w:t xml:space="preserve"> och miljö</w:t>
      </w:r>
      <w:r w:rsidR="00B71391" w:rsidRPr="00266D87">
        <w:rPr>
          <w:lang w:val="nb-NO"/>
        </w:rPr>
        <w:t>medicin (3. utg)</w:t>
      </w:r>
      <w:r w:rsidRPr="00266D87">
        <w:rPr>
          <w:lang w:val="nb-NO"/>
        </w:rPr>
        <w:t>.</w:t>
      </w:r>
      <w:r w:rsidRPr="00266D87">
        <w:rPr>
          <w:spacing w:val="1"/>
          <w:lang w:val="nb-NO"/>
        </w:rPr>
        <w:t xml:space="preserve"> </w:t>
      </w:r>
      <w:r w:rsidRPr="00266D87">
        <w:rPr>
          <w:lang w:val="nb-NO"/>
        </w:rPr>
        <w:t>Lund: Studentlitteratur 20</w:t>
      </w:r>
      <w:r w:rsidR="00B71391" w:rsidRPr="00266D87">
        <w:rPr>
          <w:lang w:val="nb-NO"/>
        </w:rPr>
        <w:t>1</w:t>
      </w:r>
      <w:r w:rsidRPr="00266D87">
        <w:rPr>
          <w:lang w:val="nb-NO"/>
        </w:rPr>
        <w:t>0, 3</w:t>
      </w:r>
      <w:r w:rsidR="00B71391" w:rsidRPr="00266D87">
        <w:rPr>
          <w:lang w:val="nb-NO"/>
        </w:rPr>
        <w:t>9</w:t>
      </w:r>
      <w:r w:rsidRPr="00266D87">
        <w:rPr>
          <w:lang w:val="nb-NO"/>
        </w:rPr>
        <w:t xml:space="preserve">2 s ISBN </w:t>
      </w:r>
      <w:r w:rsidR="00B71391" w:rsidRPr="00266D87">
        <w:rPr>
          <w:lang w:val="nb-NO"/>
        </w:rPr>
        <w:t>9789144053998</w:t>
      </w:r>
    </w:p>
    <w:p w:rsidR="00AD5601" w:rsidRPr="00266D87" w:rsidRDefault="00AD5601" w:rsidP="00AD5601">
      <w:pPr>
        <w:spacing w:before="1" w:line="110" w:lineRule="exact"/>
        <w:rPr>
          <w:rFonts w:ascii="Times New Roman" w:hAnsi="Times New Roman"/>
          <w:sz w:val="24"/>
          <w:szCs w:val="24"/>
          <w:lang w:val="nb-NO"/>
        </w:rPr>
      </w:pPr>
    </w:p>
    <w:p w:rsidR="00AD5601" w:rsidRPr="00266D87" w:rsidRDefault="00AD5601" w:rsidP="00AD5601">
      <w:pPr>
        <w:spacing w:before="1" w:line="110" w:lineRule="exact"/>
        <w:rPr>
          <w:rFonts w:ascii="Times New Roman" w:hAnsi="Times New Roman"/>
          <w:sz w:val="24"/>
          <w:szCs w:val="24"/>
          <w:lang w:val="nb-NO"/>
        </w:rPr>
      </w:pPr>
    </w:p>
    <w:p w:rsidR="009E78A9" w:rsidRPr="00E85F05" w:rsidRDefault="009E78A9" w:rsidP="00AD5601">
      <w:pPr>
        <w:pStyle w:val="Body"/>
        <w:ind w:right="308"/>
        <w:rPr>
          <w:lang w:val="nb-NO"/>
        </w:rPr>
      </w:pPr>
      <w:r w:rsidRPr="009E78A9">
        <w:t>LaDou J, Harrison R. Current Occupational &amp; Environmental Medicine (</w:t>
      </w:r>
      <w:r>
        <w:t xml:space="preserve">5. </w:t>
      </w:r>
      <w:r w:rsidR="00B419F7">
        <w:t>utg</w:t>
      </w:r>
      <w:r>
        <w:t xml:space="preserve">). </w:t>
      </w:r>
      <w:r w:rsidR="007012BE" w:rsidRPr="00345FE0">
        <w:rPr>
          <w:lang w:val="nb-NO"/>
        </w:rPr>
        <w:t>New York: McGraw Hill 2014, 864 s ISBN 97800718</w:t>
      </w:r>
      <w:r w:rsidR="007012BE" w:rsidRPr="00E85F05">
        <w:rPr>
          <w:lang w:val="nb-NO"/>
        </w:rPr>
        <w:t>08156</w:t>
      </w:r>
    </w:p>
    <w:p w:rsidR="009E78A9" w:rsidRPr="00E85F05" w:rsidRDefault="009E78A9" w:rsidP="00AD5601">
      <w:pPr>
        <w:pStyle w:val="Body"/>
        <w:ind w:right="308"/>
        <w:rPr>
          <w:lang w:val="nb-NO"/>
        </w:rPr>
      </w:pPr>
    </w:p>
    <w:p w:rsidR="00E85F05" w:rsidRDefault="00E85F05" w:rsidP="00AD5601">
      <w:pPr>
        <w:pStyle w:val="Body"/>
        <w:ind w:right="308"/>
        <w:rPr>
          <w:lang w:val="nb-NO"/>
        </w:rPr>
      </w:pPr>
      <w:r>
        <w:rPr>
          <w:lang w:val="nb-NO"/>
        </w:rPr>
        <w:t xml:space="preserve">Melsom K (red). </w:t>
      </w:r>
      <w:r w:rsidR="00AD5601" w:rsidRPr="004E7298">
        <w:rPr>
          <w:lang w:val="nb-NO"/>
        </w:rPr>
        <w:t>Miljø og helse – en fors</w:t>
      </w:r>
      <w:r w:rsidR="00AD5601" w:rsidRPr="004E7298">
        <w:rPr>
          <w:spacing w:val="-1"/>
          <w:lang w:val="nb-NO"/>
        </w:rPr>
        <w:t>k</w:t>
      </w:r>
      <w:r w:rsidR="00AD5601" w:rsidRPr="004E7298">
        <w:rPr>
          <w:lang w:val="nb-NO"/>
        </w:rPr>
        <w:t>ningsbasert kunnskaps</w:t>
      </w:r>
      <w:r w:rsidR="00AD5601" w:rsidRPr="004E7298">
        <w:rPr>
          <w:spacing w:val="-1"/>
          <w:lang w:val="nb-NO"/>
        </w:rPr>
        <w:t>b</w:t>
      </w:r>
      <w:r w:rsidR="00AD5601" w:rsidRPr="004E7298">
        <w:rPr>
          <w:lang w:val="nb-NO"/>
        </w:rPr>
        <w:t>ase</w:t>
      </w:r>
      <w:r>
        <w:rPr>
          <w:lang w:val="nb-NO"/>
        </w:rPr>
        <w:t xml:space="preserve"> (3. utg)</w:t>
      </w:r>
      <w:r w:rsidR="00AD5601" w:rsidRPr="004E7298">
        <w:rPr>
          <w:lang w:val="nb-NO"/>
        </w:rPr>
        <w:t xml:space="preserve">. Oslo: </w:t>
      </w:r>
      <w:r w:rsidR="00AD5601" w:rsidRPr="004E7298">
        <w:rPr>
          <w:spacing w:val="-2"/>
          <w:lang w:val="nb-NO"/>
        </w:rPr>
        <w:t>F</w:t>
      </w:r>
      <w:r w:rsidR="00AD5601" w:rsidRPr="004E7298">
        <w:rPr>
          <w:lang w:val="nb-NO"/>
        </w:rPr>
        <w:t xml:space="preserve">olkehelsa </w:t>
      </w:r>
      <w:r>
        <w:rPr>
          <w:lang w:val="nb-NO"/>
        </w:rPr>
        <w:t>2009</w:t>
      </w:r>
      <w:r w:rsidR="00AD5601" w:rsidRPr="004E7298">
        <w:rPr>
          <w:lang w:val="nb-NO"/>
        </w:rPr>
        <w:t xml:space="preserve">, </w:t>
      </w:r>
      <w:r>
        <w:rPr>
          <w:lang w:val="nb-NO"/>
        </w:rPr>
        <w:t>372</w:t>
      </w:r>
      <w:r w:rsidR="00AD5601" w:rsidRPr="004E7298">
        <w:rPr>
          <w:lang w:val="nb-NO"/>
        </w:rPr>
        <w:t xml:space="preserve"> s ISBN </w:t>
      </w:r>
      <w:r w:rsidRPr="00E85F05">
        <w:rPr>
          <w:lang w:val="nb-NO"/>
        </w:rPr>
        <w:t>978-82-8082-300-7</w:t>
      </w:r>
      <w:r>
        <w:rPr>
          <w:lang w:val="nb-NO"/>
        </w:rPr>
        <w:t xml:space="preserve"> </w:t>
      </w:r>
    </w:p>
    <w:p w:rsidR="00AD5601" w:rsidRPr="00E85F05" w:rsidRDefault="00E85F05" w:rsidP="00AD5601">
      <w:pPr>
        <w:pStyle w:val="Body"/>
        <w:ind w:right="308"/>
        <w:rPr>
          <w:lang w:val="nb-NO"/>
        </w:rPr>
      </w:pPr>
      <w:r>
        <w:rPr>
          <w:lang w:val="nb-NO"/>
        </w:rPr>
        <w:t xml:space="preserve">Finnes også som e-Håndbok : </w:t>
      </w:r>
      <w:hyperlink r:id="rId11" w:history="1">
        <w:r w:rsidRPr="00A62D22">
          <w:rPr>
            <w:rStyle w:val="Hyperkobling"/>
            <w:lang w:val="nb-NO"/>
          </w:rPr>
          <w:t>http://www.fhi.no/artikler/?id=69281</w:t>
        </w:r>
      </w:hyperlink>
      <w:r>
        <w:rPr>
          <w:lang w:val="nb-NO"/>
        </w:rPr>
        <w:t xml:space="preserve"> </w:t>
      </w:r>
    </w:p>
    <w:p w:rsidR="00AD5601" w:rsidRPr="004E7298" w:rsidRDefault="00AD5601" w:rsidP="00AD5601">
      <w:pPr>
        <w:spacing w:before="16" w:line="260" w:lineRule="exact"/>
        <w:rPr>
          <w:rFonts w:ascii="Times New Roman" w:hAnsi="Times New Roman"/>
          <w:sz w:val="26"/>
          <w:szCs w:val="26"/>
          <w:lang w:val="nb-NO"/>
        </w:rPr>
      </w:pPr>
    </w:p>
    <w:p w:rsidR="00AD5601" w:rsidRPr="00BE591A" w:rsidRDefault="00AD5601" w:rsidP="00AD5601">
      <w:pPr>
        <w:pStyle w:val="Heading51"/>
        <w:ind w:right="-20"/>
        <w:rPr>
          <w:b w:val="0"/>
          <w:bCs w:val="0"/>
          <w:lang w:val="nb-NO"/>
        </w:rPr>
      </w:pPr>
      <w:r w:rsidRPr="00BE591A">
        <w:rPr>
          <w:lang w:val="nb-NO"/>
        </w:rPr>
        <w:t>Yrkeshygiene</w:t>
      </w:r>
    </w:p>
    <w:p w:rsidR="00AD5601" w:rsidRPr="00BE591A" w:rsidRDefault="00AD5601" w:rsidP="00AD5601">
      <w:pPr>
        <w:spacing w:before="14" w:line="260" w:lineRule="exact"/>
        <w:rPr>
          <w:rFonts w:ascii="Times New Roman" w:hAnsi="Times New Roman"/>
          <w:sz w:val="26"/>
          <w:szCs w:val="26"/>
          <w:lang w:val="nb-NO"/>
        </w:rPr>
      </w:pPr>
    </w:p>
    <w:p w:rsidR="00AD5601" w:rsidRDefault="00AD5601" w:rsidP="00AD5601">
      <w:pPr>
        <w:pStyle w:val="Body"/>
        <w:ind w:right="160"/>
      </w:pPr>
      <w:r w:rsidRPr="00587516">
        <w:t xml:space="preserve">Ignacio JS, Bullock WH (red). </w:t>
      </w:r>
      <w:r w:rsidRPr="005C4202">
        <w:t>A Strategy for Assessing and Managing Occupational Exposures</w:t>
      </w:r>
      <w:r>
        <w:t xml:space="preserve"> (3. utg). Fairfax: American Industrial Hygiene Association 2006, 452 s ISBN </w:t>
      </w:r>
      <w:r w:rsidRPr="005C4202">
        <w:t>978-1-931504-69-0</w:t>
      </w:r>
    </w:p>
    <w:p w:rsidR="00AD5601" w:rsidRDefault="00AD5601" w:rsidP="00AD5601">
      <w:pPr>
        <w:pStyle w:val="Body"/>
        <w:ind w:right="160"/>
      </w:pPr>
    </w:p>
    <w:p w:rsidR="00AD5601" w:rsidRPr="00297A01" w:rsidRDefault="00AD5601" w:rsidP="00AD5601">
      <w:pPr>
        <w:pStyle w:val="Body"/>
        <w:ind w:right="160"/>
      </w:pPr>
      <w:r w:rsidRPr="00297A01">
        <w:t>Plog BA</w:t>
      </w:r>
      <w:r>
        <w:t>, Quinlan PJ</w:t>
      </w:r>
      <w:r w:rsidRPr="00297A01">
        <w:t xml:space="preserve"> (</w:t>
      </w:r>
      <w:r>
        <w:t>r</w:t>
      </w:r>
      <w:r w:rsidRPr="00297A01">
        <w:t>ed). Funda</w:t>
      </w:r>
      <w:r w:rsidRPr="00297A01">
        <w:rPr>
          <w:spacing w:val="-2"/>
        </w:rPr>
        <w:t>m</w:t>
      </w:r>
      <w:r w:rsidRPr="00297A01">
        <w:t>entals of industrial hygie</w:t>
      </w:r>
      <w:r w:rsidRPr="00297A01">
        <w:rPr>
          <w:spacing w:val="-1"/>
        </w:rPr>
        <w:t>n</w:t>
      </w:r>
      <w:r w:rsidRPr="00297A01">
        <w:t>e (</w:t>
      </w:r>
      <w:r>
        <w:t>6</w:t>
      </w:r>
      <w:r w:rsidRPr="00297A01">
        <w:t xml:space="preserve">. </w:t>
      </w:r>
      <w:r>
        <w:t>utg</w:t>
      </w:r>
      <w:r w:rsidRPr="00297A01">
        <w:t>). Itas</w:t>
      </w:r>
      <w:r>
        <w:t>ca: National Safety Council 2012</w:t>
      </w:r>
      <w:r w:rsidRPr="00297A01">
        <w:t>, 1</w:t>
      </w:r>
      <w:r>
        <w:t>248</w:t>
      </w:r>
      <w:r w:rsidR="0094289C">
        <w:t xml:space="preserve"> </w:t>
      </w:r>
      <w:r w:rsidRPr="00297A01">
        <w:t xml:space="preserve">s ISBN </w:t>
      </w:r>
      <w:r w:rsidRPr="00070F50">
        <w:t>978-0879123123</w:t>
      </w:r>
    </w:p>
    <w:p w:rsidR="00AD5601" w:rsidRPr="00297A01" w:rsidRDefault="00AD5601" w:rsidP="00AD5601">
      <w:pPr>
        <w:spacing w:line="200" w:lineRule="exact"/>
        <w:rPr>
          <w:rFonts w:ascii="Times New Roman" w:hAnsi="Times New Roman"/>
          <w:sz w:val="20"/>
          <w:szCs w:val="20"/>
        </w:rPr>
      </w:pPr>
    </w:p>
    <w:p w:rsidR="00AD5601" w:rsidRPr="00AD5601" w:rsidRDefault="00AD5601" w:rsidP="00AD5601">
      <w:pPr>
        <w:pStyle w:val="Body"/>
        <w:ind w:right="160"/>
        <w:rPr>
          <w:lang w:val="nb-NO"/>
        </w:rPr>
      </w:pPr>
      <w:r>
        <w:t xml:space="preserve">Rose VE, Cohrssen B (red). </w:t>
      </w:r>
      <w:r w:rsidRPr="00070F50">
        <w:rPr>
          <w:lang w:val="nb-NO"/>
        </w:rPr>
        <w:t xml:space="preserve">Patty’s Industrial Hygiene, 4 bind (6. utg). </w:t>
      </w:r>
      <w:r w:rsidRPr="00AD5601">
        <w:rPr>
          <w:lang w:val="nb-NO"/>
        </w:rPr>
        <w:t xml:space="preserve">Hoboken: Wiley 2011, 3200 s ISBN 978-0-470-07488-6. </w:t>
      </w:r>
    </w:p>
    <w:p w:rsidR="00AD5601" w:rsidRPr="00AD5601" w:rsidRDefault="00AD5601" w:rsidP="00AD5601">
      <w:pPr>
        <w:pStyle w:val="Body"/>
        <w:ind w:right="160"/>
        <w:rPr>
          <w:sz w:val="22"/>
          <w:szCs w:val="22"/>
          <w:lang w:val="nb-NO"/>
        </w:rPr>
      </w:pPr>
      <w:r w:rsidRPr="00A57395">
        <w:rPr>
          <w:sz w:val="22"/>
          <w:szCs w:val="22"/>
          <w:lang w:val="nb-NO"/>
        </w:rPr>
        <w:t xml:space="preserve">Finnes også som online-versjon. </w:t>
      </w:r>
      <w:r w:rsidRPr="00AD5601">
        <w:rPr>
          <w:sz w:val="22"/>
          <w:szCs w:val="22"/>
          <w:lang w:val="nb-NO"/>
        </w:rPr>
        <w:t xml:space="preserve">Online ISBN: 978-0-471-12532-7, DOI: 10.1002/0471435139 </w:t>
      </w:r>
      <w:hyperlink r:id="rId12" w:history="1">
        <w:r w:rsidRPr="00AD5601">
          <w:rPr>
            <w:rStyle w:val="Hyperkobling"/>
            <w:lang w:val="nb-NO"/>
          </w:rPr>
          <w:t>http://onlinelibrary.wiley.com/book/10.1002/0471435139</w:t>
        </w:r>
      </w:hyperlink>
      <w:r w:rsidRPr="00AD5601">
        <w:rPr>
          <w:sz w:val="22"/>
          <w:szCs w:val="22"/>
          <w:lang w:val="nb-NO"/>
        </w:rPr>
        <w:t xml:space="preserve"> </w:t>
      </w:r>
    </w:p>
    <w:p w:rsidR="00AD5601" w:rsidRPr="00AD5601" w:rsidRDefault="00AD5601" w:rsidP="00AD5601">
      <w:pPr>
        <w:pStyle w:val="Body"/>
        <w:ind w:right="160"/>
        <w:rPr>
          <w:lang w:val="nb-NO"/>
        </w:rPr>
      </w:pPr>
    </w:p>
    <w:p w:rsidR="00AD5601" w:rsidRPr="004E7298" w:rsidRDefault="00AD5601" w:rsidP="00AD5601">
      <w:pPr>
        <w:pStyle w:val="Body"/>
        <w:ind w:right="449"/>
        <w:rPr>
          <w:lang w:val="nb-NO"/>
        </w:rPr>
      </w:pPr>
      <w:r w:rsidRPr="00A57395">
        <w:rPr>
          <w:lang w:val="nb-NO"/>
        </w:rPr>
        <w:t>S</w:t>
      </w:r>
      <w:r w:rsidRPr="005C4202">
        <w:rPr>
          <w:lang w:val="nb-NO"/>
        </w:rPr>
        <w:t>i</w:t>
      </w:r>
      <w:r w:rsidRPr="005C4202">
        <w:rPr>
          <w:spacing w:val="-2"/>
          <w:lang w:val="nb-NO"/>
        </w:rPr>
        <w:t>m</w:t>
      </w:r>
      <w:r w:rsidRPr="005C4202">
        <w:rPr>
          <w:lang w:val="nb-NO"/>
        </w:rPr>
        <w:t xml:space="preserve">onsen L, Midtgård U, Knudsen LE (red). </w:t>
      </w:r>
      <w:r w:rsidRPr="004E7298">
        <w:rPr>
          <w:lang w:val="nb-NO"/>
        </w:rPr>
        <w:t>Ke</w:t>
      </w:r>
      <w:r w:rsidRPr="004E7298">
        <w:rPr>
          <w:spacing w:val="-2"/>
          <w:lang w:val="nb-NO"/>
        </w:rPr>
        <w:t>m</w:t>
      </w:r>
      <w:r w:rsidRPr="004E7298">
        <w:rPr>
          <w:lang w:val="nb-NO"/>
        </w:rPr>
        <w:t xml:space="preserve">ikalier og produkter </w:t>
      </w:r>
      <w:r>
        <w:rPr>
          <w:lang w:val="nb-NO"/>
        </w:rPr>
        <w:t>i</w:t>
      </w:r>
      <w:r w:rsidRPr="004E7298">
        <w:rPr>
          <w:lang w:val="nb-NO"/>
        </w:rPr>
        <w:t xml:space="preserve"> arbejds</w:t>
      </w:r>
      <w:r w:rsidRPr="004E7298">
        <w:rPr>
          <w:spacing w:val="-2"/>
          <w:lang w:val="nb-NO"/>
        </w:rPr>
        <w:t>m</w:t>
      </w:r>
      <w:r w:rsidRPr="004E7298">
        <w:rPr>
          <w:lang w:val="nb-NO"/>
        </w:rPr>
        <w:t>ilj</w:t>
      </w:r>
      <w:r w:rsidRPr="004E7298">
        <w:rPr>
          <w:spacing w:val="-1"/>
          <w:lang w:val="nb-NO"/>
        </w:rPr>
        <w:t>ø</w:t>
      </w:r>
      <w:r w:rsidRPr="004E7298">
        <w:rPr>
          <w:lang w:val="nb-NO"/>
        </w:rPr>
        <w:t>et bind I</w:t>
      </w:r>
      <w:r w:rsidRPr="004E7298">
        <w:rPr>
          <w:spacing w:val="60"/>
          <w:lang w:val="nb-NO"/>
        </w:rPr>
        <w:t xml:space="preserve"> </w:t>
      </w:r>
      <w:r w:rsidRPr="004E7298">
        <w:rPr>
          <w:lang w:val="nb-NO"/>
        </w:rPr>
        <w:t>(211</w:t>
      </w:r>
      <w:r w:rsidR="0094289C">
        <w:rPr>
          <w:lang w:val="nb-NO"/>
        </w:rPr>
        <w:t xml:space="preserve"> </w:t>
      </w:r>
      <w:r w:rsidRPr="004E7298">
        <w:rPr>
          <w:lang w:val="nb-NO"/>
        </w:rPr>
        <w:t>s) ISBN 87 7904 032 4</w:t>
      </w:r>
    </w:p>
    <w:p w:rsidR="00AD5601" w:rsidRPr="004E7298" w:rsidRDefault="00AD5601" w:rsidP="00AD5601">
      <w:pPr>
        <w:pStyle w:val="Body"/>
        <w:ind w:right="7415"/>
        <w:jc w:val="center"/>
        <w:rPr>
          <w:lang w:val="nb-NO"/>
        </w:rPr>
      </w:pPr>
      <w:r w:rsidRPr="004E7298">
        <w:rPr>
          <w:lang w:val="nb-NO"/>
        </w:rPr>
        <w:t>bind II</w:t>
      </w:r>
    </w:p>
    <w:p w:rsidR="00AD5601" w:rsidRDefault="00AD5601" w:rsidP="00856BA5">
      <w:pPr>
        <w:pStyle w:val="Body"/>
        <w:ind w:right="-20"/>
        <w:rPr>
          <w:lang w:val="nb-NO"/>
        </w:rPr>
      </w:pPr>
      <w:r w:rsidRPr="00856BA5">
        <w:rPr>
          <w:lang w:val="nb-NO"/>
        </w:rPr>
        <w:t>Arbejds</w:t>
      </w:r>
      <w:r w:rsidRPr="00856BA5">
        <w:rPr>
          <w:spacing w:val="-2"/>
          <w:lang w:val="nb-NO"/>
        </w:rPr>
        <w:t>m</w:t>
      </w:r>
      <w:r w:rsidRPr="00856BA5">
        <w:rPr>
          <w:lang w:val="nb-NO"/>
        </w:rPr>
        <w:t>iljøinstituttet, København 2000</w:t>
      </w:r>
    </w:p>
    <w:p w:rsidR="00856BA5" w:rsidRPr="00856BA5" w:rsidRDefault="00856BA5" w:rsidP="00856BA5">
      <w:pPr>
        <w:pStyle w:val="Body"/>
        <w:ind w:right="-20"/>
        <w:rPr>
          <w:lang w:val="nb-NO"/>
        </w:rPr>
      </w:pPr>
    </w:p>
    <w:p w:rsidR="00AD5601" w:rsidRPr="00856BA5" w:rsidRDefault="00AD5601" w:rsidP="00AD5601">
      <w:pPr>
        <w:pStyle w:val="Heading51"/>
        <w:ind w:right="-20"/>
        <w:rPr>
          <w:b w:val="0"/>
          <w:bCs w:val="0"/>
          <w:lang w:val="nb-NO"/>
        </w:rPr>
      </w:pPr>
      <w:r w:rsidRPr="00856BA5">
        <w:rPr>
          <w:lang w:val="nb-NO"/>
        </w:rPr>
        <w:t>Kreft</w:t>
      </w:r>
    </w:p>
    <w:p w:rsidR="00AD5601" w:rsidRPr="004E7298" w:rsidRDefault="00AD5601" w:rsidP="00AD5601">
      <w:pPr>
        <w:spacing w:before="14" w:line="260" w:lineRule="exact"/>
        <w:rPr>
          <w:rFonts w:ascii="Times New Roman" w:hAnsi="Times New Roman"/>
          <w:sz w:val="26"/>
          <w:szCs w:val="26"/>
          <w:lang w:val="nb-NO"/>
        </w:rPr>
      </w:pPr>
    </w:p>
    <w:p w:rsidR="00B125A1" w:rsidRPr="00B125A1" w:rsidRDefault="00B125A1" w:rsidP="00AD5601">
      <w:pPr>
        <w:pStyle w:val="Body"/>
        <w:ind w:right="-20"/>
        <w:rPr>
          <w:color w:val="000000"/>
        </w:rPr>
      </w:pPr>
      <w:r w:rsidRPr="00B125A1">
        <w:rPr>
          <w:color w:val="000000"/>
        </w:rPr>
        <w:t xml:space="preserve">Anttila S, Boffetta P (red). Occupational </w:t>
      </w:r>
      <w:r>
        <w:rPr>
          <w:color w:val="000000"/>
        </w:rPr>
        <w:t>Cancers. London: Springer 2014, 609 s</w:t>
      </w:r>
      <w:r w:rsidR="001C2B4D">
        <w:rPr>
          <w:color w:val="000000"/>
        </w:rPr>
        <w:t xml:space="preserve"> </w:t>
      </w:r>
      <w:r w:rsidR="001C2B4D" w:rsidRPr="001C2B4D">
        <w:rPr>
          <w:color w:val="000000"/>
        </w:rPr>
        <w:t>ISBN 978-1</w:t>
      </w:r>
      <w:r w:rsidR="001C2B4D">
        <w:rPr>
          <w:color w:val="000000"/>
        </w:rPr>
        <w:t>-</w:t>
      </w:r>
      <w:r w:rsidR="001C2B4D" w:rsidRPr="001C2B4D">
        <w:rPr>
          <w:color w:val="000000"/>
        </w:rPr>
        <w:t>4471</w:t>
      </w:r>
      <w:r w:rsidR="001C2B4D">
        <w:rPr>
          <w:color w:val="000000"/>
        </w:rPr>
        <w:t>-</w:t>
      </w:r>
      <w:r w:rsidR="001C2B4D" w:rsidRPr="001C2B4D">
        <w:rPr>
          <w:color w:val="000000"/>
        </w:rPr>
        <w:t>2824</w:t>
      </w:r>
      <w:r w:rsidR="001C2B4D">
        <w:rPr>
          <w:color w:val="000000"/>
        </w:rPr>
        <w:t>-</w:t>
      </w:r>
      <w:r w:rsidR="001C2B4D" w:rsidRPr="001C2B4D">
        <w:rPr>
          <w:color w:val="000000"/>
        </w:rPr>
        <w:t>3</w:t>
      </w:r>
    </w:p>
    <w:p w:rsidR="00B125A1" w:rsidRPr="00B125A1" w:rsidRDefault="00B125A1" w:rsidP="009367A8">
      <w:pPr>
        <w:pStyle w:val="Heading51"/>
        <w:ind w:right="-20"/>
        <w:rPr>
          <w:b w:val="0"/>
          <w:color w:val="000000"/>
        </w:rPr>
      </w:pPr>
    </w:p>
    <w:p w:rsidR="008343E8" w:rsidRPr="005A0A9C" w:rsidRDefault="008343E8" w:rsidP="009367A8">
      <w:pPr>
        <w:pStyle w:val="Heading51"/>
        <w:ind w:right="-20"/>
        <w:rPr>
          <w:b w:val="0"/>
          <w:color w:val="000000"/>
          <w:lang w:val="nb-NO"/>
        </w:rPr>
      </w:pPr>
      <w:r>
        <w:rPr>
          <w:b w:val="0"/>
          <w:color w:val="000000"/>
          <w:lang w:val="nb-NO"/>
        </w:rPr>
        <w:t xml:space="preserve">Pukkala E, Martinsen JI, Lynge E et al. </w:t>
      </w:r>
      <w:r w:rsidRPr="008343E8">
        <w:rPr>
          <w:b w:val="0"/>
          <w:color w:val="000000"/>
        </w:rPr>
        <w:t xml:space="preserve">Occupation and cancer – follow-up of 15 million </w:t>
      </w:r>
      <w:r>
        <w:rPr>
          <w:b w:val="0"/>
          <w:color w:val="000000"/>
        </w:rPr>
        <w:t>people in five Nordic countries</w:t>
      </w:r>
      <w:r w:rsidR="007C221F">
        <w:rPr>
          <w:b w:val="0"/>
          <w:color w:val="000000"/>
        </w:rPr>
        <w:t xml:space="preserve">. </w:t>
      </w:r>
      <w:r w:rsidR="007C221F" w:rsidRPr="005A0A9C">
        <w:rPr>
          <w:b w:val="0"/>
          <w:color w:val="000000"/>
          <w:lang w:val="nb-NO"/>
        </w:rPr>
        <w:t>Acta Oncologica 2009; 48: 646-790</w:t>
      </w:r>
    </w:p>
    <w:p w:rsidR="008343E8" w:rsidRPr="005A0A9C" w:rsidRDefault="008343E8" w:rsidP="009367A8">
      <w:pPr>
        <w:pStyle w:val="Heading51"/>
        <w:ind w:right="-20"/>
        <w:rPr>
          <w:b w:val="0"/>
          <w:color w:val="000000"/>
          <w:lang w:val="nb-NO"/>
        </w:rPr>
      </w:pPr>
    </w:p>
    <w:p w:rsidR="006F725D" w:rsidRDefault="006F725D" w:rsidP="009367A8">
      <w:pPr>
        <w:pStyle w:val="Heading51"/>
        <w:ind w:right="-20"/>
        <w:rPr>
          <w:b w:val="0"/>
          <w:color w:val="000000"/>
          <w:lang w:val="nb-NO"/>
        </w:rPr>
      </w:pPr>
    </w:p>
    <w:p w:rsidR="009367A8" w:rsidRDefault="009367A8" w:rsidP="009367A8">
      <w:pPr>
        <w:pStyle w:val="Heading51"/>
        <w:ind w:right="-20"/>
        <w:rPr>
          <w:b w:val="0"/>
          <w:lang w:val="nb-NO"/>
        </w:rPr>
      </w:pPr>
      <w:r w:rsidRPr="009367A8">
        <w:rPr>
          <w:b w:val="0"/>
          <w:color w:val="000000"/>
          <w:lang w:val="nb-NO"/>
        </w:rPr>
        <w:t xml:space="preserve">Yrke og kreft i Norge. </w:t>
      </w:r>
      <w:r w:rsidRPr="009367A8">
        <w:rPr>
          <w:b w:val="0"/>
          <w:lang w:val="nb-NO"/>
        </w:rPr>
        <w:t xml:space="preserve">STAMI-rapport Årg. </w:t>
      </w:r>
      <w:r>
        <w:rPr>
          <w:b w:val="0"/>
          <w:lang w:val="nb-NO"/>
        </w:rPr>
        <w:t>11</w:t>
      </w:r>
      <w:r w:rsidRPr="009367A8">
        <w:rPr>
          <w:b w:val="0"/>
          <w:lang w:val="nb-NO"/>
        </w:rPr>
        <w:t xml:space="preserve"> nr </w:t>
      </w:r>
      <w:r>
        <w:rPr>
          <w:b w:val="0"/>
          <w:lang w:val="nb-NO"/>
        </w:rPr>
        <w:t>3</w:t>
      </w:r>
      <w:r w:rsidRPr="009367A8">
        <w:rPr>
          <w:b w:val="0"/>
          <w:lang w:val="nb-NO"/>
        </w:rPr>
        <w:t xml:space="preserve"> (20</w:t>
      </w:r>
      <w:r>
        <w:rPr>
          <w:b w:val="0"/>
          <w:lang w:val="nb-NO"/>
        </w:rPr>
        <w:t>10</w:t>
      </w:r>
      <w:r w:rsidRPr="009367A8">
        <w:rPr>
          <w:b w:val="0"/>
          <w:lang w:val="nb-NO"/>
        </w:rPr>
        <w:t>). Oslo: STAMI 20</w:t>
      </w:r>
      <w:r>
        <w:rPr>
          <w:b w:val="0"/>
          <w:lang w:val="nb-NO"/>
        </w:rPr>
        <w:t>10</w:t>
      </w:r>
      <w:r w:rsidRPr="009367A8">
        <w:rPr>
          <w:b w:val="0"/>
          <w:lang w:val="nb-NO"/>
        </w:rPr>
        <w:t xml:space="preserve">, </w:t>
      </w:r>
      <w:r>
        <w:rPr>
          <w:b w:val="0"/>
          <w:lang w:val="nb-NO"/>
        </w:rPr>
        <w:t>88</w:t>
      </w:r>
      <w:r w:rsidRPr="009367A8">
        <w:rPr>
          <w:b w:val="0"/>
          <w:lang w:val="nb-NO"/>
        </w:rPr>
        <w:t xml:space="preserve"> s </w:t>
      </w:r>
      <w:r>
        <w:rPr>
          <w:b w:val="0"/>
          <w:lang w:val="nb-NO"/>
        </w:rPr>
        <w:t>ISSN</w:t>
      </w:r>
      <w:r w:rsidRPr="009367A8">
        <w:rPr>
          <w:b w:val="0"/>
          <w:lang w:val="nb-NO"/>
        </w:rPr>
        <w:t xml:space="preserve"> </w:t>
      </w:r>
      <w:r w:rsidRPr="009367A8">
        <w:rPr>
          <w:b w:val="0"/>
          <w:lang w:val="nb-NO"/>
        </w:rPr>
        <w:lastRenderedPageBreak/>
        <w:t>1502</w:t>
      </w:r>
      <w:r w:rsidRPr="009367A8">
        <w:rPr>
          <w:rFonts w:ascii="Cambria Math" w:hAnsi="Cambria Math" w:cs="Cambria Math"/>
          <w:b w:val="0"/>
          <w:lang w:val="nb-NO"/>
        </w:rPr>
        <w:t>‐</w:t>
      </w:r>
      <w:r w:rsidRPr="009367A8">
        <w:rPr>
          <w:b w:val="0"/>
          <w:lang w:val="nb-NO"/>
        </w:rPr>
        <w:t>0932</w:t>
      </w:r>
    </w:p>
    <w:p w:rsidR="00856BA5" w:rsidRDefault="00856BA5" w:rsidP="009367A8">
      <w:pPr>
        <w:pStyle w:val="Heading51"/>
        <w:ind w:right="-20"/>
        <w:rPr>
          <w:b w:val="0"/>
          <w:lang w:val="nb-NO"/>
        </w:rPr>
      </w:pPr>
    </w:p>
    <w:p w:rsidR="00856BA5" w:rsidRDefault="00856BA5" w:rsidP="00856BA5">
      <w:pPr>
        <w:pStyle w:val="Body"/>
        <w:ind w:right="-20"/>
        <w:rPr>
          <w:color w:val="000000"/>
          <w:lang w:val="nb-NO"/>
        </w:rPr>
      </w:pPr>
      <w:r w:rsidRPr="004E7298">
        <w:rPr>
          <w:lang w:val="nb-NO"/>
        </w:rPr>
        <w:t>Se STAMIs hjem</w:t>
      </w:r>
      <w:r w:rsidRPr="004E7298">
        <w:rPr>
          <w:spacing w:val="-2"/>
          <w:lang w:val="nb-NO"/>
        </w:rPr>
        <w:t>m</w:t>
      </w:r>
      <w:r w:rsidRPr="004E7298">
        <w:rPr>
          <w:lang w:val="nb-NO"/>
        </w:rPr>
        <w:t xml:space="preserve">eside </w:t>
      </w:r>
      <w:r w:rsidRPr="004E7298">
        <w:rPr>
          <w:spacing w:val="1"/>
          <w:lang w:val="nb-NO"/>
        </w:rPr>
        <w:t>(</w:t>
      </w:r>
      <w:hyperlink r:id="rId13">
        <w:r w:rsidRPr="004E7298">
          <w:rPr>
            <w:color w:val="0000FF"/>
            <w:u w:val="single" w:color="0000FF"/>
            <w:lang w:val="nb-NO"/>
          </w:rPr>
          <w:t>www.st</w:t>
        </w:r>
        <w:r w:rsidRPr="004E7298">
          <w:rPr>
            <w:color w:val="0000FF"/>
            <w:spacing w:val="1"/>
            <w:u w:val="single" w:color="0000FF"/>
            <w:lang w:val="nb-NO"/>
          </w:rPr>
          <w:t>a</w:t>
        </w:r>
        <w:r w:rsidRPr="004E7298">
          <w:rPr>
            <w:color w:val="0000FF"/>
            <w:spacing w:val="-2"/>
            <w:u w:val="single" w:color="0000FF"/>
            <w:lang w:val="nb-NO"/>
          </w:rPr>
          <w:t>m</w:t>
        </w:r>
        <w:r w:rsidRPr="004E7298">
          <w:rPr>
            <w:color w:val="0000FF"/>
            <w:u w:val="single" w:color="0000FF"/>
            <w:lang w:val="nb-NO"/>
          </w:rPr>
          <w:t>i.no</w:t>
        </w:r>
      </w:hyperlink>
      <w:r w:rsidRPr="004E7298">
        <w:rPr>
          <w:color w:val="000000"/>
          <w:lang w:val="nb-NO"/>
        </w:rPr>
        <w:t>)</w:t>
      </w:r>
      <w:r>
        <w:rPr>
          <w:color w:val="000000"/>
          <w:lang w:val="nb-NO"/>
        </w:rPr>
        <w:t xml:space="preserve">, NOCCAs (Nordic Occupational Cancer Study) hjemmeside </w:t>
      </w:r>
      <w:hyperlink r:id="rId14" w:history="1">
        <w:r w:rsidRPr="00CC7865">
          <w:rPr>
            <w:rStyle w:val="Hyperkobling"/>
            <w:lang w:val="nb-NO"/>
          </w:rPr>
          <w:t>http://astra.cancer.fi/NOCCA</w:t>
        </w:r>
      </w:hyperlink>
      <w:r>
        <w:rPr>
          <w:color w:val="000000"/>
          <w:lang w:val="nb-NO"/>
        </w:rPr>
        <w:t xml:space="preserve"> </w:t>
      </w:r>
      <w:r w:rsidRPr="004E7298">
        <w:rPr>
          <w:color w:val="000000"/>
          <w:lang w:val="nb-NO"/>
        </w:rPr>
        <w:t>og hje</w:t>
      </w:r>
      <w:r w:rsidRPr="004E7298">
        <w:rPr>
          <w:color w:val="000000"/>
          <w:spacing w:val="-2"/>
          <w:lang w:val="nb-NO"/>
        </w:rPr>
        <w:t>mm</w:t>
      </w:r>
      <w:r w:rsidRPr="004E7298">
        <w:rPr>
          <w:color w:val="000000"/>
          <w:lang w:val="nb-NO"/>
        </w:rPr>
        <w:t>eside</w:t>
      </w:r>
      <w:r>
        <w:rPr>
          <w:color w:val="000000"/>
          <w:lang w:val="nb-NO"/>
        </w:rPr>
        <w:t>n</w:t>
      </w:r>
      <w:r w:rsidRPr="004E7298">
        <w:rPr>
          <w:color w:val="000000"/>
          <w:lang w:val="nb-NO"/>
        </w:rPr>
        <w:t xml:space="preserve"> til </w:t>
      </w:r>
      <w:r w:rsidRPr="004E7298">
        <w:rPr>
          <w:color w:val="000000"/>
          <w:spacing w:val="-1"/>
          <w:lang w:val="nb-NO"/>
        </w:rPr>
        <w:t>IA</w:t>
      </w:r>
      <w:r w:rsidRPr="004E7298">
        <w:rPr>
          <w:color w:val="000000"/>
          <w:lang w:val="nb-NO"/>
        </w:rPr>
        <w:t>RC (</w:t>
      </w:r>
      <w:hyperlink r:id="rId15" w:history="1">
        <w:r w:rsidRPr="004151CF">
          <w:rPr>
            <w:rStyle w:val="Hyperkobling"/>
            <w:lang w:val="nb-NO"/>
          </w:rPr>
          <w:t>www.iarc.</w:t>
        </w:r>
        <w:r w:rsidRPr="004151CF">
          <w:rPr>
            <w:rStyle w:val="Hyperkobling"/>
            <w:spacing w:val="-1"/>
            <w:lang w:val="nb-NO"/>
          </w:rPr>
          <w:t>fr</w:t>
        </w:r>
      </w:hyperlink>
      <w:r w:rsidRPr="004E7298">
        <w:rPr>
          <w:color w:val="000000"/>
          <w:lang w:val="nb-NO"/>
        </w:rPr>
        <w:t>).</w:t>
      </w:r>
    </w:p>
    <w:p w:rsidR="00856BA5" w:rsidRDefault="00856BA5" w:rsidP="00856BA5">
      <w:pPr>
        <w:pStyle w:val="Body"/>
        <w:ind w:right="-20"/>
        <w:rPr>
          <w:color w:val="000000"/>
          <w:lang w:val="nb-NO"/>
        </w:rPr>
      </w:pPr>
    </w:p>
    <w:p w:rsidR="00AD5601" w:rsidRPr="009367A8" w:rsidRDefault="00AD5601" w:rsidP="00AD5601">
      <w:pPr>
        <w:pStyle w:val="Heading51"/>
        <w:ind w:right="-20"/>
        <w:rPr>
          <w:b w:val="0"/>
          <w:bCs w:val="0"/>
          <w:lang w:val="nb-NO"/>
        </w:rPr>
      </w:pPr>
      <w:r w:rsidRPr="009367A8">
        <w:rPr>
          <w:lang w:val="nb-NO"/>
        </w:rPr>
        <w:t>Forplantningsskader</w:t>
      </w:r>
      <w:r w:rsidR="00EC5ABF" w:rsidRPr="009367A8">
        <w:rPr>
          <w:lang w:val="nb-NO"/>
        </w:rPr>
        <w:t xml:space="preserve"> </w:t>
      </w:r>
    </w:p>
    <w:p w:rsidR="00AD5601" w:rsidRPr="009367A8" w:rsidRDefault="00AD5601" w:rsidP="00AD5601">
      <w:pPr>
        <w:spacing w:before="14" w:line="260" w:lineRule="exact"/>
        <w:rPr>
          <w:rFonts w:ascii="Times New Roman" w:hAnsi="Times New Roman"/>
          <w:sz w:val="26"/>
          <w:szCs w:val="26"/>
          <w:lang w:val="nb-NO"/>
        </w:rPr>
      </w:pPr>
    </w:p>
    <w:p w:rsidR="005046C2" w:rsidRDefault="005046C2" w:rsidP="00AD5601">
      <w:pPr>
        <w:pStyle w:val="Body"/>
        <w:ind w:right="430"/>
      </w:pPr>
      <w:r w:rsidRPr="005A0A9C">
        <w:rPr>
          <w:lang w:val="nb-NO"/>
        </w:rPr>
        <w:t xml:space="preserve">Frazier LM, Hage ML. </w:t>
      </w:r>
      <w:r w:rsidRPr="005046C2">
        <w:t>Reproductive Hazards of the Workplace.</w:t>
      </w:r>
      <w:r>
        <w:t xml:space="preserve"> New York: Van Nostrand Reinhold 1997, </w:t>
      </w:r>
      <w:r w:rsidR="00FA72C1">
        <w:t>572</w:t>
      </w:r>
      <w:r w:rsidR="00532D82">
        <w:t xml:space="preserve"> s</w:t>
      </w:r>
      <w:r>
        <w:t xml:space="preserve"> ISBN </w:t>
      </w:r>
      <w:r w:rsidR="00FA72C1" w:rsidRPr="00FA72C1">
        <w:t>0442020422</w:t>
      </w:r>
    </w:p>
    <w:p w:rsidR="00225BB5" w:rsidRDefault="00225BB5" w:rsidP="00AD5601">
      <w:pPr>
        <w:pStyle w:val="Body"/>
        <w:ind w:right="430"/>
      </w:pPr>
    </w:p>
    <w:p w:rsidR="00225BB5" w:rsidRPr="00746E98" w:rsidRDefault="00225BB5" w:rsidP="00AD5601">
      <w:pPr>
        <w:pStyle w:val="Body"/>
        <w:ind w:right="430"/>
      </w:pPr>
      <w:r>
        <w:t xml:space="preserve">Reproductive and developmental hazards: a guide for occupational health professionals. </w:t>
      </w:r>
      <w:r w:rsidRPr="00746E98">
        <w:t xml:space="preserve">Portsmouth: Navy Environmental Health Center 2006, 145 s </w:t>
      </w:r>
      <w:hyperlink r:id="rId16" w:history="1">
        <w:r w:rsidRPr="00746E98">
          <w:rPr>
            <w:rStyle w:val="Hyperkobling"/>
          </w:rPr>
          <w:t>http://www.ehs.washington.edu/ohsreprohaz/USNavyReprodev2006.pdf</w:t>
        </w:r>
      </w:hyperlink>
      <w:r w:rsidRPr="00746E98">
        <w:t xml:space="preserve"> </w:t>
      </w:r>
    </w:p>
    <w:p w:rsidR="005046C2" w:rsidRPr="00746E98" w:rsidRDefault="005046C2" w:rsidP="00AD5601">
      <w:pPr>
        <w:pStyle w:val="Body"/>
        <w:ind w:right="430"/>
      </w:pPr>
    </w:p>
    <w:p w:rsidR="006A1BA1" w:rsidRDefault="00597F8A" w:rsidP="006A1BA1">
      <w:pPr>
        <w:pStyle w:val="Body"/>
        <w:ind w:right="430"/>
      </w:pPr>
      <w:r w:rsidRPr="0071152D">
        <w:t>The effects of workplace hazards on female reproductive health</w:t>
      </w:r>
      <w:r>
        <w:t xml:space="preserve">. Cincinnati: NIOSH 1999, 21 s </w:t>
      </w:r>
      <w:hyperlink r:id="rId17" w:history="1">
        <w:r w:rsidRPr="001B71D4">
          <w:rPr>
            <w:rStyle w:val="Hyperkobling"/>
          </w:rPr>
          <w:t>http://www.cdc.gov/niosh/docs/99-104/pdfs/99-104.pdf</w:t>
        </w:r>
      </w:hyperlink>
      <w:r>
        <w:t xml:space="preserve"> </w:t>
      </w:r>
    </w:p>
    <w:p w:rsidR="006A1BA1" w:rsidRDefault="006A1BA1" w:rsidP="006A1BA1">
      <w:pPr>
        <w:pStyle w:val="Body"/>
        <w:ind w:right="430"/>
      </w:pPr>
    </w:p>
    <w:p w:rsidR="00EC5ABF" w:rsidRDefault="00AD5601" w:rsidP="006A1BA1">
      <w:pPr>
        <w:pStyle w:val="Body"/>
        <w:ind w:right="430"/>
        <w:rPr>
          <w:b/>
          <w:lang w:val="nb-NO"/>
        </w:rPr>
      </w:pPr>
      <w:r w:rsidRPr="006A1BA1">
        <w:rPr>
          <w:b/>
          <w:noProof/>
          <w:sz w:val="20"/>
          <w:lang w:val="nb-NO" w:eastAsia="nb-NO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page">
              <wp:posOffset>1208405</wp:posOffset>
            </wp:positionH>
            <wp:positionV relativeFrom="page">
              <wp:posOffset>1536065</wp:posOffset>
            </wp:positionV>
            <wp:extent cx="5396230" cy="7620000"/>
            <wp:effectExtent l="19050" t="0" r="0" b="0"/>
            <wp:wrapNone/>
            <wp:docPr id="6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230" cy="76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4" w:name="Spesialtidsskrifter__et_utvalg__"/>
      <w:bookmarkEnd w:id="4"/>
      <w:r w:rsidRPr="006A1BA1">
        <w:rPr>
          <w:b/>
          <w:lang w:val="nb-NO"/>
        </w:rPr>
        <w:t xml:space="preserve">Spesialtidsskrifter (et </w:t>
      </w:r>
      <w:r w:rsidRPr="006A1BA1">
        <w:rPr>
          <w:b/>
          <w:spacing w:val="-2"/>
          <w:lang w:val="nb-NO"/>
        </w:rPr>
        <w:t>u</w:t>
      </w:r>
      <w:r w:rsidRPr="006A1BA1">
        <w:rPr>
          <w:b/>
          <w:spacing w:val="1"/>
          <w:lang w:val="nb-NO"/>
        </w:rPr>
        <w:t>t</w:t>
      </w:r>
      <w:r w:rsidRPr="006A1BA1">
        <w:rPr>
          <w:b/>
          <w:lang w:val="nb-NO"/>
        </w:rPr>
        <w:t xml:space="preserve">valg) </w:t>
      </w:r>
    </w:p>
    <w:p w:rsidR="006A1BA1" w:rsidRPr="006A1BA1" w:rsidRDefault="006A1BA1" w:rsidP="006A1BA1">
      <w:pPr>
        <w:pStyle w:val="Body"/>
        <w:ind w:right="430"/>
        <w:rPr>
          <w:b/>
          <w:lang w:val="nb-NO"/>
        </w:rPr>
      </w:pPr>
    </w:p>
    <w:p w:rsidR="00AD5601" w:rsidRPr="00EC5ABF" w:rsidRDefault="00AD5601" w:rsidP="00EC5ABF">
      <w:pPr>
        <w:pStyle w:val="Heading51"/>
        <w:spacing w:line="480" w:lineRule="auto"/>
        <w:ind w:right="3856"/>
        <w:rPr>
          <w:b w:val="0"/>
          <w:bCs w:val="0"/>
          <w:lang w:val="nb-NO"/>
        </w:rPr>
      </w:pPr>
      <w:r w:rsidRPr="004E7298">
        <w:rPr>
          <w:lang w:val="nb-NO"/>
        </w:rPr>
        <w:t>Arbeids- og miljøme</w:t>
      </w:r>
      <w:r w:rsidRPr="004E7298">
        <w:rPr>
          <w:spacing w:val="-1"/>
          <w:lang w:val="nb-NO"/>
        </w:rPr>
        <w:t>d</w:t>
      </w:r>
      <w:r w:rsidRPr="004E7298">
        <w:rPr>
          <w:lang w:val="nb-NO"/>
        </w:rPr>
        <w:t>isin</w:t>
      </w:r>
      <w:r w:rsidR="00EC5ABF">
        <w:rPr>
          <w:lang w:val="nb-NO"/>
        </w:rPr>
        <w:t xml:space="preserve"> </w:t>
      </w:r>
    </w:p>
    <w:p w:rsidR="00AD5601" w:rsidRPr="00A97145" w:rsidRDefault="00AD5601" w:rsidP="00AD5601">
      <w:pPr>
        <w:pStyle w:val="Body"/>
        <w:spacing w:before="8" w:line="480" w:lineRule="auto"/>
        <w:ind w:right="3376"/>
        <w:rPr>
          <w:lang w:val="nb-NO"/>
        </w:rPr>
      </w:pPr>
      <w:r w:rsidRPr="00A97145">
        <w:rPr>
          <w:lang w:val="nb-NO"/>
        </w:rPr>
        <w:t>Ra</w:t>
      </w:r>
      <w:r w:rsidRPr="00A97145">
        <w:rPr>
          <w:spacing w:val="-2"/>
          <w:lang w:val="nb-NO"/>
        </w:rPr>
        <w:t>m</w:t>
      </w:r>
      <w:r w:rsidRPr="00A97145">
        <w:rPr>
          <w:lang w:val="nb-NO"/>
        </w:rPr>
        <w:t>azzini, norsk ti</w:t>
      </w:r>
      <w:r w:rsidRPr="00A97145">
        <w:rPr>
          <w:spacing w:val="-1"/>
          <w:lang w:val="nb-NO"/>
        </w:rPr>
        <w:t>d</w:t>
      </w:r>
      <w:r w:rsidRPr="00A97145">
        <w:rPr>
          <w:lang w:val="nb-NO"/>
        </w:rPr>
        <w:t>ss</w:t>
      </w:r>
      <w:r w:rsidRPr="00A97145">
        <w:rPr>
          <w:spacing w:val="-1"/>
          <w:lang w:val="nb-NO"/>
        </w:rPr>
        <w:t>k</w:t>
      </w:r>
      <w:r w:rsidRPr="00A97145">
        <w:rPr>
          <w:lang w:val="nb-NO"/>
        </w:rPr>
        <w:t>rift f</w:t>
      </w:r>
      <w:r w:rsidRPr="00A97145">
        <w:rPr>
          <w:spacing w:val="1"/>
          <w:lang w:val="nb-NO"/>
        </w:rPr>
        <w:t>o</w:t>
      </w:r>
      <w:r w:rsidRPr="00A97145">
        <w:rPr>
          <w:lang w:val="nb-NO"/>
        </w:rPr>
        <w:t>r arb</w:t>
      </w:r>
      <w:r w:rsidRPr="00A97145">
        <w:rPr>
          <w:spacing w:val="-1"/>
          <w:lang w:val="nb-NO"/>
        </w:rPr>
        <w:t>e</w:t>
      </w:r>
      <w:r w:rsidRPr="00A97145">
        <w:rPr>
          <w:lang w:val="nb-NO"/>
        </w:rPr>
        <w:t xml:space="preserve">ids- og </w:t>
      </w:r>
      <w:r w:rsidRPr="00A97145">
        <w:rPr>
          <w:spacing w:val="-2"/>
          <w:lang w:val="nb-NO"/>
        </w:rPr>
        <w:t>m</w:t>
      </w:r>
      <w:r w:rsidRPr="00A97145">
        <w:rPr>
          <w:lang w:val="nb-NO"/>
        </w:rPr>
        <w:t>iljø</w:t>
      </w:r>
      <w:r w:rsidRPr="00A97145">
        <w:rPr>
          <w:spacing w:val="-2"/>
          <w:lang w:val="nb-NO"/>
        </w:rPr>
        <w:t>m</w:t>
      </w:r>
      <w:r w:rsidRPr="00A97145">
        <w:rPr>
          <w:lang w:val="nb-NO"/>
        </w:rPr>
        <w:t xml:space="preserve">edisin </w:t>
      </w:r>
    </w:p>
    <w:p w:rsidR="00AD5601" w:rsidRPr="001A2AAF" w:rsidRDefault="00AD5601" w:rsidP="00AD5601">
      <w:pPr>
        <w:pStyle w:val="Body"/>
        <w:spacing w:line="480" w:lineRule="auto"/>
        <w:ind w:right="400"/>
      </w:pPr>
      <w:r w:rsidRPr="001A2AAF">
        <w:t>Occupational &amp; Envir</w:t>
      </w:r>
      <w:r w:rsidRPr="001A2AAF">
        <w:rPr>
          <w:spacing w:val="-1"/>
        </w:rPr>
        <w:t>o</w:t>
      </w:r>
      <w:r w:rsidRPr="001A2AAF">
        <w:t>n</w:t>
      </w:r>
      <w:r w:rsidRPr="001A2AAF">
        <w:rPr>
          <w:spacing w:val="-2"/>
        </w:rPr>
        <w:t>m</w:t>
      </w:r>
      <w:r w:rsidRPr="001A2AAF">
        <w:t xml:space="preserve">ental Medicine </w:t>
      </w:r>
    </w:p>
    <w:p w:rsidR="00AD5601" w:rsidRPr="001A2AAF" w:rsidRDefault="00AD5601" w:rsidP="00AD5601">
      <w:pPr>
        <w:pStyle w:val="Body"/>
        <w:ind w:right="-20"/>
      </w:pPr>
      <w:r w:rsidRPr="001A2AAF">
        <w:t>Scandinavian Journal of Work Environ</w:t>
      </w:r>
      <w:r w:rsidRPr="001A2AAF">
        <w:rPr>
          <w:spacing w:val="-2"/>
        </w:rPr>
        <w:t>m</w:t>
      </w:r>
      <w:r w:rsidRPr="001A2AAF">
        <w:t>ent and Health</w:t>
      </w:r>
    </w:p>
    <w:p w:rsidR="00AD5601" w:rsidRPr="001A2AAF" w:rsidRDefault="00AD5601" w:rsidP="00AD5601">
      <w:pPr>
        <w:pStyle w:val="Body"/>
        <w:ind w:right="-20"/>
      </w:pPr>
    </w:p>
    <w:p w:rsidR="00AD5601" w:rsidRPr="001A2AAF" w:rsidRDefault="00AD5601" w:rsidP="00AD5601">
      <w:pPr>
        <w:pStyle w:val="Body"/>
        <w:ind w:right="-20"/>
      </w:pPr>
      <w:r w:rsidRPr="001A2AAF">
        <w:t>International Archives of Environmental and Occupational Health</w:t>
      </w:r>
    </w:p>
    <w:p w:rsidR="00AD5601" w:rsidRPr="001A2AAF" w:rsidRDefault="00AD5601" w:rsidP="00AD5601">
      <w:pPr>
        <w:pStyle w:val="Body"/>
        <w:ind w:right="-20"/>
      </w:pPr>
    </w:p>
    <w:p w:rsidR="00AD5601" w:rsidRPr="001A2AAF" w:rsidRDefault="00AD5601" w:rsidP="00AD5601">
      <w:pPr>
        <w:pStyle w:val="Body"/>
        <w:spacing w:before="8" w:line="480" w:lineRule="auto"/>
        <w:ind w:right="3376"/>
      </w:pPr>
      <w:r w:rsidRPr="001A2AAF">
        <w:t>A</w:t>
      </w:r>
      <w:r w:rsidRPr="001A2AAF">
        <w:rPr>
          <w:spacing w:val="-2"/>
        </w:rPr>
        <w:t>m</w:t>
      </w:r>
      <w:r w:rsidRPr="001A2AAF">
        <w:t>erican Journal of Industrial Medicine</w:t>
      </w:r>
    </w:p>
    <w:p w:rsidR="00AD5601" w:rsidRPr="001A2AAF" w:rsidRDefault="00AD5601" w:rsidP="00AD5601">
      <w:pPr>
        <w:pStyle w:val="Body"/>
        <w:spacing w:before="9"/>
        <w:ind w:right="775"/>
      </w:pPr>
      <w:r w:rsidRPr="001A2AAF">
        <w:t>Journal of Occupational and Environ</w:t>
      </w:r>
      <w:r w:rsidRPr="001A2AAF">
        <w:rPr>
          <w:spacing w:val="-2"/>
        </w:rPr>
        <w:t>m</w:t>
      </w:r>
      <w:r w:rsidRPr="001A2AAF">
        <w:t>ental</w:t>
      </w:r>
      <w:r w:rsidRPr="001A2AAF">
        <w:rPr>
          <w:spacing w:val="-1"/>
        </w:rPr>
        <w:t xml:space="preserve"> </w:t>
      </w:r>
      <w:r w:rsidRPr="001A2AAF">
        <w:t xml:space="preserve">Medicine </w:t>
      </w:r>
    </w:p>
    <w:p w:rsidR="00AD5601" w:rsidRPr="001A2AAF" w:rsidRDefault="00AD5601" w:rsidP="00AD5601">
      <w:pPr>
        <w:spacing w:before="16" w:line="260" w:lineRule="exact"/>
        <w:rPr>
          <w:sz w:val="26"/>
          <w:szCs w:val="26"/>
        </w:rPr>
      </w:pPr>
    </w:p>
    <w:p w:rsidR="00AD5601" w:rsidRPr="001A2AAF" w:rsidRDefault="00AD5601" w:rsidP="00AD5601">
      <w:pPr>
        <w:pStyle w:val="Body"/>
        <w:spacing w:line="480" w:lineRule="auto"/>
        <w:ind w:right="400"/>
      </w:pPr>
      <w:r w:rsidRPr="001A2AAF">
        <w:t>Occupational Medicine</w:t>
      </w:r>
    </w:p>
    <w:p w:rsidR="00AD5601" w:rsidRPr="001A2AAF" w:rsidRDefault="00AD5601" w:rsidP="00AD5601">
      <w:pPr>
        <w:pStyle w:val="Body"/>
        <w:spacing w:line="480" w:lineRule="auto"/>
        <w:ind w:right="400"/>
      </w:pPr>
      <w:r w:rsidRPr="001A2AAF">
        <w:t>Journal of Occupational Medicine and Toxicology</w:t>
      </w:r>
    </w:p>
    <w:p w:rsidR="00AD5601" w:rsidRPr="00297A01" w:rsidRDefault="00AD5601" w:rsidP="00AD5601">
      <w:pPr>
        <w:spacing w:before="9" w:line="280" w:lineRule="exact"/>
        <w:rPr>
          <w:rFonts w:ascii="Times New Roman" w:hAnsi="Times New Roman"/>
          <w:sz w:val="28"/>
          <w:szCs w:val="28"/>
        </w:rPr>
      </w:pPr>
    </w:p>
    <w:p w:rsidR="00AD5601" w:rsidRPr="00A43202" w:rsidRDefault="00AD5601" w:rsidP="00AD5601">
      <w:pPr>
        <w:pStyle w:val="Heading51"/>
        <w:ind w:right="-20"/>
        <w:rPr>
          <w:b w:val="0"/>
          <w:bCs w:val="0"/>
        </w:rPr>
      </w:pPr>
      <w:r w:rsidRPr="00A43202">
        <w:t>Yrkeshygiene</w:t>
      </w:r>
      <w:r w:rsidR="00EC5ABF" w:rsidRPr="00A43202">
        <w:rPr>
          <w:b w:val="0"/>
        </w:rPr>
        <w:t xml:space="preserve"> </w:t>
      </w:r>
    </w:p>
    <w:p w:rsidR="00AD5601" w:rsidRPr="00A43202" w:rsidRDefault="00AD5601" w:rsidP="00AD5601">
      <w:pPr>
        <w:spacing w:before="14" w:line="260" w:lineRule="exact"/>
        <w:rPr>
          <w:rFonts w:ascii="Times New Roman" w:hAnsi="Times New Roman"/>
          <w:sz w:val="26"/>
          <w:szCs w:val="26"/>
        </w:rPr>
      </w:pPr>
    </w:p>
    <w:p w:rsidR="00AD5601" w:rsidRPr="00A43202" w:rsidRDefault="00AD5601" w:rsidP="00AD5601">
      <w:pPr>
        <w:pStyle w:val="Body"/>
        <w:spacing w:line="480" w:lineRule="auto"/>
        <w:ind w:right="4009"/>
      </w:pPr>
      <w:r w:rsidRPr="00A43202">
        <w:t>Annals of Occupational Hygiene</w:t>
      </w:r>
    </w:p>
    <w:p w:rsidR="00AD5601" w:rsidRPr="00297A01" w:rsidRDefault="00AD5601" w:rsidP="00AD5601">
      <w:pPr>
        <w:pStyle w:val="Body"/>
        <w:spacing w:line="480" w:lineRule="auto"/>
        <w:ind w:right="4009"/>
      </w:pPr>
      <w:r>
        <w:t>Environmental Science: Processes &amp; Impacts</w:t>
      </w:r>
    </w:p>
    <w:p w:rsidR="00AD5601" w:rsidRDefault="00AD5601" w:rsidP="00AD5601">
      <w:pPr>
        <w:pStyle w:val="Body"/>
        <w:spacing w:line="480" w:lineRule="auto"/>
        <w:ind w:right="3912"/>
      </w:pPr>
      <w:r>
        <w:t>Journal of Occupational and Environmental Hygiene</w:t>
      </w:r>
      <w:r w:rsidRPr="00297A01">
        <w:t xml:space="preserve"> </w:t>
      </w:r>
    </w:p>
    <w:p w:rsidR="00AD5601" w:rsidRPr="00AD5601" w:rsidRDefault="00AD5601" w:rsidP="00AD5601">
      <w:pPr>
        <w:pStyle w:val="Body"/>
        <w:spacing w:before="10"/>
        <w:ind w:right="-20"/>
        <w:rPr>
          <w:lang w:val="nb-NO"/>
        </w:rPr>
      </w:pPr>
      <w:r w:rsidRPr="00AD5601">
        <w:rPr>
          <w:lang w:val="nb-NO"/>
        </w:rPr>
        <w:t>Occupational &amp; Environmental Medicine</w:t>
      </w:r>
    </w:p>
    <w:p w:rsidR="00AD5601" w:rsidRPr="00AD5601" w:rsidRDefault="00AD5601" w:rsidP="00AD5601">
      <w:pPr>
        <w:spacing w:before="4" w:line="150" w:lineRule="exact"/>
        <w:rPr>
          <w:rFonts w:ascii="Times New Roman" w:hAnsi="Times New Roman"/>
          <w:sz w:val="15"/>
          <w:szCs w:val="15"/>
          <w:lang w:val="nb-NO"/>
        </w:rPr>
      </w:pPr>
    </w:p>
    <w:p w:rsidR="00AD5601" w:rsidRPr="00AD5601" w:rsidRDefault="00AD5601" w:rsidP="00AD5601">
      <w:pPr>
        <w:spacing w:line="200" w:lineRule="exact"/>
        <w:rPr>
          <w:rFonts w:ascii="Times New Roman" w:hAnsi="Times New Roman"/>
          <w:sz w:val="20"/>
          <w:szCs w:val="20"/>
          <w:lang w:val="nb-NO"/>
        </w:rPr>
      </w:pPr>
    </w:p>
    <w:p w:rsidR="00AD5601" w:rsidRPr="00AD5601" w:rsidRDefault="00AD5601" w:rsidP="00AD5601">
      <w:pPr>
        <w:spacing w:line="200" w:lineRule="exact"/>
        <w:rPr>
          <w:rFonts w:ascii="Times New Roman" w:hAnsi="Times New Roman"/>
          <w:sz w:val="20"/>
          <w:szCs w:val="20"/>
          <w:lang w:val="nb-NO"/>
        </w:rPr>
      </w:pPr>
    </w:p>
    <w:p w:rsidR="006F725D" w:rsidRDefault="006F725D" w:rsidP="00EC5ABF">
      <w:pPr>
        <w:spacing w:line="480" w:lineRule="auto"/>
        <w:ind w:right="3062"/>
        <w:rPr>
          <w:rFonts w:ascii="Times New Roman" w:hAnsi="Times New Roman"/>
          <w:b/>
          <w:bCs/>
          <w:sz w:val="24"/>
          <w:szCs w:val="24"/>
          <w:lang w:val="nb-NO"/>
        </w:rPr>
      </w:pPr>
    </w:p>
    <w:p w:rsidR="00EC5ABF" w:rsidRPr="00EC5ABF" w:rsidRDefault="00AD5601" w:rsidP="00EC5ABF">
      <w:pPr>
        <w:spacing w:line="480" w:lineRule="auto"/>
        <w:ind w:right="3062"/>
        <w:rPr>
          <w:rFonts w:ascii="Times New Roman" w:hAnsi="Times New Roman"/>
          <w:bCs/>
          <w:sz w:val="24"/>
          <w:szCs w:val="24"/>
          <w:lang w:val="nb-NO"/>
        </w:rPr>
      </w:pPr>
      <w:r w:rsidRPr="004E7298">
        <w:rPr>
          <w:rFonts w:ascii="Times New Roman" w:hAnsi="Times New Roman"/>
          <w:b/>
          <w:bCs/>
          <w:sz w:val="24"/>
          <w:szCs w:val="24"/>
          <w:lang w:val="nb-NO"/>
        </w:rPr>
        <w:lastRenderedPageBreak/>
        <w:t>Tverrfagli</w:t>
      </w:r>
      <w:r w:rsidRPr="004E7298">
        <w:rPr>
          <w:rFonts w:ascii="Times New Roman" w:hAnsi="Times New Roman"/>
          <w:b/>
          <w:bCs/>
          <w:spacing w:val="-1"/>
          <w:sz w:val="24"/>
          <w:szCs w:val="24"/>
          <w:lang w:val="nb-NO"/>
        </w:rPr>
        <w:t>g</w:t>
      </w:r>
      <w:r w:rsidRPr="004E7298">
        <w:rPr>
          <w:rFonts w:ascii="Times New Roman" w:hAnsi="Times New Roman"/>
          <w:b/>
          <w:bCs/>
          <w:sz w:val="24"/>
          <w:szCs w:val="24"/>
          <w:lang w:val="nb-NO"/>
        </w:rPr>
        <w:t>e tids</w:t>
      </w:r>
      <w:r w:rsidRPr="004E7298">
        <w:rPr>
          <w:rFonts w:ascii="Times New Roman" w:hAnsi="Times New Roman"/>
          <w:b/>
          <w:bCs/>
          <w:spacing w:val="-1"/>
          <w:sz w:val="24"/>
          <w:szCs w:val="24"/>
          <w:lang w:val="nb-NO"/>
        </w:rPr>
        <w:t>s</w:t>
      </w:r>
      <w:r w:rsidRPr="004E7298">
        <w:rPr>
          <w:rFonts w:ascii="Times New Roman" w:hAnsi="Times New Roman"/>
          <w:b/>
          <w:bCs/>
          <w:spacing w:val="1"/>
          <w:sz w:val="24"/>
          <w:szCs w:val="24"/>
          <w:lang w:val="nb-NO"/>
        </w:rPr>
        <w:t>k</w:t>
      </w:r>
      <w:r w:rsidRPr="004E7298">
        <w:rPr>
          <w:rFonts w:ascii="Times New Roman" w:hAnsi="Times New Roman"/>
          <w:b/>
          <w:bCs/>
          <w:sz w:val="24"/>
          <w:szCs w:val="24"/>
          <w:lang w:val="nb-NO"/>
        </w:rPr>
        <w:t xml:space="preserve">rifter </w:t>
      </w:r>
    </w:p>
    <w:p w:rsidR="00EC5ABF" w:rsidRDefault="00AD5601" w:rsidP="00EC5ABF">
      <w:pPr>
        <w:spacing w:line="480" w:lineRule="auto"/>
        <w:ind w:right="3062"/>
        <w:rPr>
          <w:rFonts w:ascii="Times New Roman" w:hAnsi="Times New Roman"/>
          <w:sz w:val="24"/>
          <w:szCs w:val="24"/>
          <w:lang w:val="nb-NO"/>
        </w:rPr>
      </w:pPr>
      <w:r w:rsidRPr="004E7298">
        <w:rPr>
          <w:rFonts w:ascii="Times New Roman" w:hAnsi="Times New Roman"/>
          <w:sz w:val="24"/>
          <w:szCs w:val="24"/>
          <w:lang w:val="nb-NO"/>
        </w:rPr>
        <w:t>Arbeids</w:t>
      </w:r>
      <w:r w:rsidRPr="004E7298">
        <w:rPr>
          <w:rFonts w:ascii="Times New Roman" w:hAnsi="Times New Roman"/>
          <w:spacing w:val="-2"/>
          <w:sz w:val="24"/>
          <w:szCs w:val="24"/>
          <w:lang w:val="nb-NO"/>
        </w:rPr>
        <w:t>m</w:t>
      </w:r>
      <w:r w:rsidRPr="004E7298">
        <w:rPr>
          <w:rFonts w:ascii="Times New Roman" w:hAnsi="Times New Roman"/>
          <w:sz w:val="24"/>
          <w:szCs w:val="24"/>
          <w:lang w:val="nb-NO"/>
        </w:rPr>
        <w:t xml:space="preserve">iljø (norsk) </w:t>
      </w:r>
    </w:p>
    <w:p w:rsidR="00AD5601" w:rsidRPr="004E7298" w:rsidRDefault="00AD5601" w:rsidP="00EC5ABF">
      <w:pPr>
        <w:spacing w:line="480" w:lineRule="auto"/>
        <w:ind w:right="3062"/>
        <w:rPr>
          <w:rFonts w:ascii="Times New Roman" w:hAnsi="Times New Roman"/>
          <w:sz w:val="24"/>
          <w:szCs w:val="24"/>
          <w:lang w:val="nb-NO"/>
        </w:rPr>
      </w:pPr>
      <w:r w:rsidRPr="004E7298">
        <w:rPr>
          <w:rFonts w:ascii="Times New Roman" w:hAnsi="Times New Roman"/>
          <w:sz w:val="24"/>
          <w:szCs w:val="24"/>
          <w:lang w:val="nb-NO"/>
        </w:rPr>
        <w:t>Arbejds</w:t>
      </w:r>
      <w:r w:rsidRPr="004E7298">
        <w:rPr>
          <w:rFonts w:ascii="Times New Roman" w:hAnsi="Times New Roman"/>
          <w:spacing w:val="-2"/>
          <w:sz w:val="24"/>
          <w:szCs w:val="24"/>
          <w:lang w:val="nb-NO"/>
        </w:rPr>
        <w:t>m</w:t>
      </w:r>
      <w:r w:rsidRPr="004E7298">
        <w:rPr>
          <w:rFonts w:ascii="Times New Roman" w:hAnsi="Times New Roman"/>
          <w:sz w:val="24"/>
          <w:szCs w:val="24"/>
          <w:lang w:val="nb-NO"/>
        </w:rPr>
        <w:t>iljø (dansk)</w:t>
      </w:r>
    </w:p>
    <w:p w:rsidR="00AD5601" w:rsidRDefault="00AD5601" w:rsidP="00AD5601">
      <w:pPr>
        <w:pStyle w:val="Body"/>
        <w:spacing w:before="11" w:line="480" w:lineRule="auto"/>
        <w:ind w:right="6627"/>
        <w:rPr>
          <w:lang w:val="nb-NO"/>
        </w:rPr>
      </w:pPr>
      <w:r w:rsidRPr="004E7298">
        <w:rPr>
          <w:lang w:val="nb-NO"/>
        </w:rPr>
        <w:t xml:space="preserve">Du &amp; jobbet </w:t>
      </w:r>
    </w:p>
    <w:p w:rsidR="00AD5601" w:rsidRDefault="00AD5601" w:rsidP="00AD5601">
      <w:pPr>
        <w:pStyle w:val="Body"/>
        <w:spacing w:before="11" w:line="480" w:lineRule="auto"/>
        <w:ind w:right="6627"/>
        <w:rPr>
          <w:lang w:val="nb-NO"/>
        </w:rPr>
      </w:pPr>
      <w:r w:rsidRPr="004E7298">
        <w:rPr>
          <w:lang w:val="nb-NO"/>
        </w:rPr>
        <w:t xml:space="preserve">Arbete och Hälsa </w:t>
      </w:r>
    </w:p>
    <w:p w:rsidR="00AD5601" w:rsidRDefault="00AD5601" w:rsidP="00AD5601">
      <w:pPr>
        <w:pStyle w:val="Body"/>
        <w:spacing w:before="11" w:line="480" w:lineRule="auto"/>
        <w:ind w:right="6627"/>
        <w:rPr>
          <w:lang w:val="nb-NO"/>
        </w:rPr>
      </w:pPr>
      <w:r w:rsidRPr="004E7298">
        <w:rPr>
          <w:lang w:val="nb-NO"/>
        </w:rPr>
        <w:t>Miljø og helse (nors</w:t>
      </w:r>
      <w:r w:rsidRPr="004E7298">
        <w:rPr>
          <w:spacing w:val="-1"/>
          <w:lang w:val="nb-NO"/>
        </w:rPr>
        <w:t>k</w:t>
      </w:r>
      <w:r w:rsidRPr="004E7298">
        <w:rPr>
          <w:lang w:val="nb-NO"/>
        </w:rPr>
        <w:t>)</w:t>
      </w:r>
    </w:p>
    <w:p w:rsidR="0071393B" w:rsidRPr="00AD5601" w:rsidRDefault="00AD5601" w:rsidP="00A37B7C">
      <w:pPr>
        <w:pStyle w:val="Body"/>
        <w:spacing w:before="11" w:line="480" w:lineRule="auto"/>
        <w:ind w:right="6627"/>
        <w:rPr>
          <w:lang w:val="nb-NO"/>
        </w:rPr>
      </w:pPr>
      <w:r>
        <w:rPr>
          <w:lang w:val="nb-NO"/>
        </w:rPr>
        <w:t>HMS-magasinet</w:t>
      </w:r>
    </w:p>
    <w:sectPr w:rsidR="0071393B" w:rsidRPr="00AD5601" w:rsidSect="00587516">
      <w:pgSz w:w="11920" w:h="16840"/>
      <w:pgMar w:top="1580" w:right="1430" w:bottom="920" w:left="1418" w:header="0" w:footer="73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880A04"/>
    <w:multiLevelType w:val="multilevel"/>
    <w:tmpl w:val="F05CBA06"/>
    <w:lvl w:ilvl="0">
      <w:start w:val="1"/>
      <w:numFmt w:val="decimal"/>
      <w:pStyle w:val="Overskrift1"/>
      <w:lvlText w:val="%1."/>
      <w:lvlJc w:val="left"/>
      <w:pPr>
        <w:ind w:left="360" w:hanging="360"/>
      </w:pPr>
    </w:lvl>
    <w:lvl w:ilvl="1">
      <w:start w:val="1"/>
      <w:numFmt w:val="decimal"/>
      <w:pStyle w:val="Overskrift2"/>
      <w:lvlText w:val="%1.%2."/>
      <w:lvlJc w:val="left"/>
      <w:pPr>
        <w:ind w:left="792" w:hanging="43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601"/>
    <w:rsid w:val="0000466C"/>
    <w:rsid w:val="00011179"/>
    <w:rsid w:val="000B5DD8"/>
    <w:rsid w:val="001338D5"/>
    <w:rsid w:val="00171822"/>
    <w:rsid w:val="001A7CA8"/>
    <w:rsid w:val="001C2B4D"/>
    <w:rsid w:val="00225BB5"/>
    <w:rsid w:val="00266D87"/>
    <w:rsid w:val="0027262B"/>
    <w:rsid w:val="002C70E0"/>
    <w:rsid w:val="002D0DA2"/>
    <w:rsid w:val="002E7D23"/>
    <w:rsid w:val="00345FE0"/>
    <w:rsid w:val="003A4E2A"/>
    <w:rsid w:val="003D4F4A"/>
    <w:rsid w:val="004304C6"/>
    <w:rsid w:val="00431D1C"/>
    <w:rsid w:val="004A6108"/>
    <w:rsid w:val="004C73DE"/>
    <w:rsid w:val="00503482"/>
    <w:rsid w:val="005046C2"/>
    <w:rsid w:val="00523A87"/>
    <w:rsid w:val="00531112"/>
    <w:rsid w:val="00532D82"/>
    <w:rsid w:val="00587516"/>
    <w:rsid w:val="00597F8A"/>
    <w:rsid w:val="005A0A9C"/>
    <w:rsid w:val="005E60F2"/>
    <w:rsid w:val="00623C3F"/>
    <w:rsid w:val="00637530"/>
    <w:rsid w:val="00686360"/>
    <w:rsid w:val="006A1BA1"/>
    <w:rsid w:val="006F725D"/>
    <w:rsid w:val="007012BE"/>
    <w:rsid w:val="0071393B"/>
    <w:rsid w:val="00746E98"/>
    <w:rsid w:val="00757FF1"/>
    <w:rsid w:val="00772613"/>
    <w:rsid w:val="007C221F"/>
    <w:rsid w:val="007D4797"/>
    <w:rsid w:val="008343E8"/>
    <w:rsid w:val="0083552E"/>
    <w:rsid w:val="00856BA5"/>
    <w:rsid w:val="008757BE"/>
    <w:rsid w:val="00931E6F"/>
    <w:rsid w:val="009367A8"/>
    <w:rsid w:val="0094289C"/>
    <w:rsid w:val="0094321B"/>
    <w:rsid w:val="00990425"/>
    <w:rsid w:val="009E6FA0"/>
    <w:rsid w:val="009E78A9"/>
    <w:rsid w:val="009F112B"/>
    <w:rsid w:val="00A23A0B"/>
    <w:rsid w:val="00A37B7C"/>
    <w:rsid w:val="00A43202"/>
    <w:rsid w:val="00A51DCE"/>
    <w:rsid w:val="00A87818"/>
    <w:rsid w:val="00A94371"/>
    <w:rsid w:val="00AD5601"/>
    <w:rsid w:val="00AD7AAE"/>
    <w:rsid w:val="00B125A1"/>
    <w:rsid w:val="00B419F7"/>
    <w:rsid w:val="00B461DF"/>
    <w:rsid w:val="00B71391"/>
    <w:rsid w:val="00BE591A"/>
    <w:rsid w:val="00C05E8C"/>
    <w:rsid w:val="00C22275"/>
    <w:rsid w:val="00C32837"/>
    <w:rsid w:val="00C67956"/>
    <w:rsid w:val="00C87F5B"/>
    <w:rsid w:val="00CE4FAC"/>
    <w:rsid w:val="00D37BB2"/>
    <w:rsid w:val="00E0543C"/>
    <w:rsid w:val="00E43103"/>
    <w:rsid w:val="00E85F05"/>
    <w:rsid w:val="00EA157C"/>
    <w:rsid w:val="00EB4194"/>
    <w:rsid w:val="00EC5ABF"/>
    <w:rsid w:val="00EF2A2F"/>
    <w:rsid w:val="00F27467"/>
    <w:rsid w:val="00F37B05"/>
    <w:rsid w:val="00F45CE2"/>
    <w:rsid w:val="00FA72C1"/>
    <w:rsid w:val="00FE4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601"/>
    <w:pPr>
      <w:widowControl w:val="0"/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D5601"/>
    <w:pPr>
      <w:keepNext/>
      <w:numPr>
        <w:numId w:val="1"/>
      </w:numPr>
      <w:spacing w:before="240" w:after="60"/>
      <w:outlineLvl w:val="0"/>
    </w:pPr>
    <w:rPr>
      <w:rFonts w:ascii="Times New Roman" w:hAnsi="Times New Roman"/>
      <w:b/>
      <w:sz w:val="28"/>
      <w:szCs w:val="28"/>
      <w:lang w:val="nb-NO"/>
    </w:rPr>
  </w:style>
  <w:style w:type="paragraph" w:styleId="Overskrift2">
    <w:name w:val="heading 2"/>
    <w:basedOn w:val="Overskrift1"/>
    <w:next w:val="Normal"/>
    <w:link w:val="Overskrift2Tegn"/>
    <w:uiPriority w:val="9"/>
    <w:unhideWhenUsed/>
    <w:qFormat/>
    <w:rsid w:val="00AD5601"/>
    <w:pPr>
      <w:numPr>
        <w:ilvl w:val="1"/>
      </w:numPr>
      <w:ind w:left="567" w:hanging="567"/>
      <w:outlineLvl w:val="1"/>
    </w:pPr>
    <w:rPr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D5601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AD5601"/>
    <w:rPr>
      <w:rFonts w:ascii="Times New Roman" w:eastAsia="Times New Roman" w:hAnsi="Times New Roman" w:cs="Times New Roman"/>
      <w:b/>
      <w:sz w:val="26"/>
      <w:szCs w:val="26"/>
    </w:rPr>
  </w:style>
  <w:style w:type="paragraph" w:customStyle="1" w:styleId="Body">
    <w:name w:val="Body"/>
    <w:basedOn w:val="Normal"/>
    <w:rsid w:val="00AD5601"/>
    <w:rPr>
      <w:rFonts w:ascii="Times New Roman" w:hAnsi="Times New Roman"/>
      <w:sz w:val="24"/>
      <w:szCs w:val="24"/>
    </w:rPr>
  </w:style>
  <w:style w:type="paragraph" w:customStyle="1" w:styleId="Heading51">
    <w:name w:val="Heading 51"/>
    <w:basedOn w:val="Normal"/>
    <w:rsid w:val="00AD5601"/>
    <w:pPr>
      <w:outlineLvl w:val="5"/>
    </w:pPr>
    <w:rPr>
      <w:rFonts w:ascii="Times New Roman" w:hAnsi="Times New Roman"/>
      <w:b/>
      <w:bCs/>
      <w:sz w:val="24"/>
      <w:szCs w:val="24"/>
    </w:rPr>
  </w:style>
  <w:style w:type="character" w:styleId="Hyperkobling">
    <w:name w:val="Hyperlink"/>
    <w:uiPriority w:val="99"/>
    <w:rsid w:val="00AD5601"/>
    <w:rPr>
      <w:rFonts w:ascii="Times New Roman" w:hAnsi="Times New Roman" w:cs="Times New Roman"/>
      <w:color w:val="0000FF"/>
      <w:u w:val="single"/>
    </w:rPr>
  </w:style>
  <w:style w:type="character" w:styleId="Sterk">
    <w:name w:val="Strong"/>
    <w:basedOn w:val="Standardskriftforavsnitt"/>
    <w:uiPriority w:val="22"/>
    <w:qFormat/>
    <w:rsid w:val="00AD5601"/>
    <w:rPr>
      <w:b/>
      <w:bCs/>
    </w:rPr>
  </w:style>
  <w:style w:type="character" w:styleId="Merknadsreferanse">
    <w:name w:val="annotation reference"/>
    <w:basedOn w:val="Standardskriftforavsnitt"/>
    <w:uiPriority w:val="99"/>
    <w:semiHidden/>
    <w:unhideWhenUsed/>
    <w:rsid w:val="00AD7AAE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AD7AAE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AD7AAE"/>
    <w:rPr>
      <w:rFonts w:ascii="Calibri" w:eastAsia="Times New Roman" w:hAnsi="Calibri" w:cs="Times New Roman"/>
      <w:sz w:val="20"/>
      <w:szCs w:val="20"/>
      <w:lang w:val="en-U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AD7AA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AD7AAE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D7AAE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D7AAE"/>
    <w:rPr>
      <w:rFonts w:ascii="Tahoma" w:eastAsia="Times New Roman" w:hAnsi="Tahoma" w:cs="Tahoma"/>
      <w:sz w:val="16"/>
      <w:szCs w:val="16"/>
      <w:lang w:val="en-US"/>
    </w:rPr>
  </w:style>
  <w:style w:type="character" w:styleId="Fulgthyperkobling">
    <w:name w:val="FollowedHyperlink"/>
    <w:basedOn w:val="Standardskriftforavsnitt"/>
    <w:uiPriority w:val="99"/>
    <w:semiHidden/>
    <w:unhideWhenUsed/>
    <w:rsid w:val="0058751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601"/>
    <w:pPr>
      <w:widowControl w:val="0"/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D5601"/>
    <w:pPr>
      <w:keepNext/>
      <w:numPr>
        <w:numId w:val="1"/>
      </w:numPr>
      <w:spacing w:before="240" w:after="60"/>
      <w:outlineLvl w:val="0"/>
    </w:pPr>
    <w:rPr>
      <w:rFonts w:ascii="Times New Roman" w:hAnsi="Times New Roman"/>
      <w:b/>
      <w:sz w:val="28"/>
      <w:szCs w:val="28"/>
      <w:lang w:val="nb-NO"/>
    </w:rPr>
  </w:style>
  <w:style w:type="paragraph" w:styleId="Overskrift2">
    <w:name w:val="heading 2"/>
    <w:basedOn w:val="Overskrift1"/>
    <w:next w:val="Normal"/>
    <w:link w:val="Overskrift2Tegn"/>
    <w:uiPriority w:val="9"/>
    <w:unhideWhenUsed/>
    <w:qFormat/>
    <w:rsid w:val="00AD5601"/>
    <w:pPr>
      <w:numPr>
        <w:ilvl w:val="1"/>
      </w:numPr>
      <w:ind w:left="567" w:hanging="567"/>
      <w:outlineLvl w:val="1"/>
    </w:pPr>
    <w:rPr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D5601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AD5601"/>
    <w:rPr>
      <w:rFonts w:ascii="Times New Roman" w:eastAsia="Times New Roman" w:hAnsi="Times New Roman" w:cs="Times New Roman"/>
      <w:b/>
      <w:sz w:val="26"/>
      <w:szCs w:val="26"/>
    </w:rPr>
  </w:style>
  <w:style w:type="paragraph" w:customStyle="1" w:styleId="Body">
    <w:name w:val="Body"/>
    <w:basedOn w:val="Normal"/>
    <w:rsid w:val="00AD5601"/>
    <w:rPr>
      <w:rFonts w:ascii="Times New Roman" w:hAnsi="Times New Roman"/>
      <w:sz w:val="24"/>
      <w:szCs w:val="24"/>
    </w:rPr>
  </w:style>
  <w:style w:type="paragraph" w:customStyle="1" w:styleId="Heading51">
    <w:name w:val="Heading 51"/>
    <w:basedOn w:val="Normal"/>
    <w:rsid w:val="00AD5601"/>
    <w:pPr>
      <w:outlineLvl w:val="5"/>
    </w:pPr>
    <w:rPr>
      <w:rFonts w:ascii="Times New Roman" w:hAnsi="Times New Roman"/>
      <w:b/>
      <w:bCs/>
      <w:sz w:val="24"/>
      <w:szCs w:val="24"/>
    </w:rPr>
  </w:style>
  <w:style w:type="character" w:styleId="Hyperkobling">
    <w:name w:val="Hyperlink"/>
    <w:uiPriority w:val="99"/>
    <w:rsid w:val="00AD5601"/>
    <w:rPr>
      <w:rFonts w:ascii="Times New Roman" w:hAnsi="Times New Roman" w:cs="Times New Roman"/>
      <w:color w:val="0000FF"/>
      <w:u w:val="single"/>
    </w:rPr>
  </w:style>
  <w:style w:type="character" w:styleId="Sterk">
    <w:name w:val="Strong"/>
    <w:basedOn w:val="Standardskriftforavsnitt"/>
    <w:uiPriority w:val="22"/>
    <w:qFormat/>
    <w:rsid w:val="00AD5601"/>
    <w:rPr>
      <w:b/>
      <w:bCs/>
    </w:rPr>
  </w:style>
  <w:style w:type="character" w:styleId="Merknadsreferanse">
    <w:name w:val="annotation reference"/>
    <w:basedOn w:val="Standardskriftforavsnitt"/>
    <w:uiPriority w:val="99"/>
    <w:semiHidden/>
    <w:unhideWhenUsed/>
    <w:rsid w:val="00AD7AAE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AD7AAE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AD7AAE"/>
    <w:rPr>
      <w:rFonts w:ascii="Calibri" w:eastAsia="Times New Roman" w:hAnsi="Calibri" w:cs="Times New Roman"/>
      <w:sz w:val="20"/>
      <w:szCs w:val="20"/>
      <w:lang w:val="en-U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AD7AA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AD7AAE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D7AAE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D7AAE"/>
    <w:rPr>
      <w:rFonts w:ascii="Tahoma" w:eastAsia="Times New Roman" w:hAnsi="Tahoma" w:cs="Tahoma"/>
      <w:sz w:val="16"/>
      <w:szCs w:val="16"/>
      <w:lang w:val="en-US"/>
    </w:rPr>
  </w:style>
  <w:style w:type="character" w:styleId="Fulgthyperkobling">
    <w:name w:val="FollowedHyperlink"/>
    <w:basedOn w:val="Standardskriftforavsnitt"/>
    <w:uiPriority w:val="99"/>
    <w:semiHidden/>
    <w:unhideWhenUsed/>
    <w:rsid w:val="0058751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9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9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46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15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46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44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539489">
                              <w:marLeft w:val="0"/>
                              <w:marRight w:val="0"/>
                              <w:marTop w:val="0"/>
                              <w:marBottom w:val="18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01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13" w:color="DDDDDD"/>
                                    <w:left w:val="single" w:sz="4" w:space="13" w:color="DDDDDD"/>
                                    <w:bottom w:val="single" w:sz="4" w:space="13" w:color="DDDDDD"/>
                                    <w:right w:val="single" w:sz="4" w:space="13" w:color="DDDDDD"/>
                                  </w:divBdr>
                                  <w:divsChild>
                                    <w:div w:id="1707102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71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0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0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07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68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662023">
                          <w:marLeft w:val="0"/>
                          <w:marRight w:val="100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(www.who.int/ipcs)." TargetMode="External"/><Relationship Id="rId13" Type="http://schemas.openxmlformats.org/officeDocument/2006/relationships/hyperlink" Target="http://www.stami.no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arbeidstilsynet.no/internkontroll" TargetMode="External"/><Relationship Id="rId12" Type="http://schemas.openxmlformats.org/officeDocument/2006/relationships/hyperlink" Target="http://onlinelibrary.wiley.com/book/10.1002/0471435139" TargetMode="External"/><Relationship Id="rId17" Type="http://schemas.openxmlformats.org/officeDocument/2006/relationships/hyperlink" Target="http://www.cdc.gov/niosh/docs/99-104/pdfs/99-104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hs.washington.edu/ohsreprohaz/USNavyReprodev2006.pdf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fhi.no/artikler/?id=6928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arc.fr" TargetMode="External"/><Relationship Id="rId10" Type="http://schemas.openxmlformats.org/officeDocument/2006/relationships/hyperlink" Target="http://www.hmsbutikken.no/produkter/-/category/Produkter/LITTERATUR/1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norskindustri.no/siteassets/dokumenter/vibrasjonshanbok.pdf" TargetMode="External"/><Relationship Id="rId14" Type="http://schemas.openxmlformats.org/officeDocument/2006/relationships/hyperlink" Target="http://astra.cancer.fi/NOCCA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E61A222A</Template>
  <TotalTime>1</TotalTime>
  <Pages>7</Pages>
  <Words>1939</Words>
  <Characters>10282</Characters>
  <Application>Microsoft Office Word</Application>
  <DocSecurity>0</DocSecurity>
  <Lines>85</Lines>
  <Paragraphs>24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DNLF</Company>
  <LinksUpToDate>false</LinksUpToDate>
  <CharactersWithSpaces>12197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 Magne Gravseth</dc:creator>
  <cp:lastModifiedBy>"%username%"</cp:lastModifiedBy>
  <cp:revision>3</cp:revision>
  <cp:lastPrinted>2014-11-05T08:55:00Z</cp:lastPrinted>
  <dcterms:created xsi:type="dcterms:W3CDTF">2016-04-01T10:51:00Z</dcterms:created>
  <dcterms:modified xsi:type="dcterms:W3CDTF">2016-04-01T10:52:00Z</dcterms:modified>
</cp:coreProperties>
</file>